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30FE51" w14:textId="77777777" w:rsidR="001D69FB" w:rsidRDefault="001D69FB" w:rsidP="00334078">
      <w:pPr>
        <w:ind w:left="142"/>
        <w:rPr>
          <w:rFonts w:ascii="Calibri" w:hAnsi="Calibri" w:cs="Calibri"/>
          <w:lang w:val="pl-PL"/>
        </w:rPr>
      </w:pPr>
      <w:bookmarkStart w:id="0" w:name="_GoBack"/>
      <w:bookmarkEnd w:id="0"/>
    </w:p>
    <w:p w14:paraId="721292AC" w14:textId="77777777" w:rsidR="00AC2EBA" w:rsidRDefault="00AC2EBA" w:rsidP="00334078">
      <w:pPr>
        <w:ind w:left="142"/>
        <w:rPr>
          <w:rFonts w:ascii="Calibri" w:hAnsi="Calibri" w:cs="Calibri"/>
          <w:lang w:val="pl-PL"/>
        </w:rPr>
      </w:pPr>
    </w:p>
    <w:p w14:paraId="484BD7DD" w14:textId="20544D12" w:rsidR="00C74D89" w:rsidRPr="00494AE4" w:rsidRDefault="00612B0D" w:rsidP="006219A0">
      <w:pPr>
        <w:tabs>
          <w:tab w:val="left" w:pos="284"/>
        </w:tabs>
        <w:spacing w:line="360" w:lineRule="auto"/>
        <w:jc w:val="center"/>
        <w:rPr>
          <w:rFonts w:ascii="Arial" w:hAnsi="Arial"/>
          <w:sz w:val="28"/>
          <w:szCs w:val="28"/>
          <w:lang w:val="pl-PL"/>
        </w:rPr>
      </w:pPr>
      <w:r w:rsidRPr="00494AE4">
        <w:rPr>
          <w:rFonts w:ascii="Arial" w:hAnsi="Arial"/>
          <w:sz w:val="28"/>
          <w:szCs w:val="28"/>
          <w:lang w:val="pl-PL"/>
        </w:rPr>
        <w:t>W poniższych terminach będą zabierane zarówno odpady segregowane jak i zmieszane.</w:t>
      </w:r>
    </w:p>
    <w:p w14:paraId="4DDB60F1" w14:textId="77777777" w:rsidR="00842EEA" w:rsidRDefault="00842EEA" w:rsidP="00E474D8">
      <w:pPr>
        <w:tabs>
          <w:tab w:val="left" w:pos="284"/>
        </w:tabs>
        <w:spacing w:line="360" w:lineRule="auto"/>
        <w:rPr>
          <w:rFonts w:ascii="Arial" w:hAnsi="Arial"/>
          <w:sz w:val="22"/>
          <w:lang w:val="pl-PL"/>
        </w:rPr>
      </w:pPr>
    </w:p>
    <w:tbl>
      <w:tblPr>
        <w:tblStyle w:val="Tabela-Siatka"/>
        <w:tblW w:w="15975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35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217"/>
        <w:gridCol w:w="1217"/>
        <w:gridCol w:w="21"/>
      </w:tblGrid>
      <w:tr w:rsidR="00F02B71" w:rsidRPr="00560545" w14:paraId="4F96020C" w14:textId="77777777" w:rsidTr="00F02B71">
        <w:trPr>
          <w:trHeight w:val="615"/>
          <w:jc w:val="center"/>
        </w:trPr>
        <w:tc>
          <w:tcPr>
            <w:tcW w:w="1217" w:type="dxa"/>
          </w:tcPr>
          <w:p w14:paraId="315D3E95" w14:textId="77777777" w:rsidR="00F02B71" w:rsidRDefault="00F02B71" w:rsidP="00842EEA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14758" w:type="dxa"/>
            <w:gridSpan w:val="13"/>
            <w:vAlign w:val="center"/>
          </w:tcPr>
          <w:p w14:paraId="2205B24D" w14:textId="2D3A51B4" w:rsidR="00F02B71" w:rsidRPr="00842EEA" w:rsidRDefault="00F02B71" w:rsidP="00842EEA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l-PL" w:eastAsia="pl-PL"/>
              </w:rPr>
              <w:t>ROK 2025</w:t>
            </w:r>
          </w:p>
        </w:tc>
      </w:tr>
      <w:tr w:rsidR="00F02B71" w:rsidRPr="00F02B71" w14:paraId="06B58389" w14:textId="77777777" w:rsidTr="00F02B71">
        <w:trPr>
          <w:trHeight w:val="872"/>
          <w:jc w:val="center"/>
        </w:trPr>
        <w:tc>
          <w:tcPr>
            <w:tcW w:w="1217" w:type="dxa"/>
          </w:tcPr>
          <w:p w14:paraId="096F709B" w14:textId="77777777" w:rsidR="00F02B71" w:rsidRPr="00842EEA" w:rsidRDefault="00F02B71" w:rsidP="00842EEA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14758" w:type="dxa"/>
            <w:gridSpan w:val="13"/>
            <w:vAlign w:val="center"/>
          </w:tcPr>
          <w:p w14:paraId="0A33F7C9" w14:textId="6136ABF3" w:rsidR="00F02B71" w:rsidRDefault="00F02B71" w:rsidP="00842EEA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sz w:val="22"/>
                <w:lang w:val="pl-PL"/>
              </w:rPr>
            </w:pPr>
            <w:r w:rsidRPr="00842EE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l-PL" w:eastAsia="pl-PL"/>
              </w:rPr>
              <w:t>ODPADY ZMIESZANE + ODPADY BIODEGRADOWALNE + ODPADY SEGREGOWANE + ELEKTOSPRZĘT</w:t>
            </w:r>
          </w:p>
        </w:tc>
      </w:tr>
      <w:tr w:rsidR="00F02B71" w14:paraId="1A4B9876" w14:textId="133FB04B" w:rsidTr="00F02B71">
        <w:trPr>
          <w:gridAfter w:val="1"/>
          <w:wAfter w:w="21" w:type="dxa"/>
          <w:trHeight w:val="872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D58FFB" w14:textId="42E86BB4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II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ECC059" w14:textId="5A977BF1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III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F22ADE" w14:textId="7DFA68BA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IV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8C989A" w14:textId="13D8847D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V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036521" w14:textId="5A2E6340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/>
                <w:b/>
                <w:bCs/>
                <w:lang w:val="pl-PL"/>
              </w:rPr>
              <w:t>VI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4B8C1D" w14:textId="6ABE04F8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VII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4B084F" w14:textId="7E65C3FF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VIII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8A7506" w14:textId="211D0EE4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IX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B8351C" w14:textId="72D1010A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DA230E" w14:textId="5721D005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XI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7F862F" w14:textId="47364587" w:rsidR="00F02B71" w:rsidRPr="00CC3897" w:rsidRDefault="00F02B71" w:rsidP="00CC389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lang w:val="pl-PL"/>
              </w:rPr>
            </w:pPr>
            <w:r w:rsidRPr="00CC3897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XII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5AF9C0" w14:textId="2AC77780" w:rsidR="00F02B71" w:rsidRPr="00CC3897" w:rsidRDefault="00F02B71" w:rsidP="00F02B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I.202</w:t>
            </w:r>
            <w:r w:rsidR="00737B4E">
              <w:rPr>
                <w:rFonts w:ascii="Arial" w:hAnsi="Arial" w:cs="Arial"/>
                <w:b/>
                <w:bCs/>
                <w:color w:val="000000"/>
                <w:lang w:val="pl-PL" w:eastAsia="pl-PL"/>
              </w:rPr>
              <w:t>6</w:t>
            </w:r>
          </w:p>
        </w:tc>
      </w:tr>
      <w:tr w:rsidR="00F02B71" w14:paraId="5B571C30" w14:textId="762BFFAE" w:rsidTr="00F02B71">
        <w:trPr>
          <w:gridAfter w:val="1"/>
          <w:wAfter w:w="21" w:type="dxa"/>
          <w:trHeight w:val="872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D42F" w14:textId="57C84421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pl-PL" w:eastAsia="pl-PL"/>
              </w:rPr>
            </w:pPr>
            <w:bookmarkStart w:id="1" w:name="_Hlk136328733"/>
            <w:r w:rsidRPr="00FD0F8B">
              <w:rPr>
                <w:rFonts w:ascii="Arial" w:hAnsi="Arial" w:cs="Arial"/>
                <w:color w:val="000000"/>
                <w:lang w:val="pl-PL"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A5FDB" w14:textId="38EA95EF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pl-PL" w:eastAsia="pl-PL"/>
              </w:rPr>
            </w:pPr>
            <w:r w:rsidRPr="00FD0F8B">
              <w:rPr>
                <w:rFonts w:ascii="Arial" w:hAnsi="Arial" w:cs="Arial"/>
                <w:color w:val="000000"/>
                <w:lang w:val="pl-PL"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36BFD" w14:textId="215B668F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pl-PL" w:eastAsia="pl-PL"/>
              </w:rPr>
            </w:pPr>
            <w:r w:rsidRPr="00FD0F8B">
              <w:rPr>
                <w:rFonts w:ascii="Arial" w:hAnsi="Arial" w:cs="Arial"/>
                <w:color w:val="000000"/>
                <w:lang w:val="pl-PL" w:eastAsia="pl-PL"/>
              </w:rPr>
              <w:t>2; 30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C7BBB" w14:textId="4E62E449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val="pl-PL" w:eastAsia="pl-PL"/>
              </w:rPr>
            </w:pPr>
            <w:r w:rsidRPr="00FD0F8B">
              <w:rPr>
                <w:rFonts w:ascii="Arial" w:hAnsi="Arial" w:cs="Arial"/>
                <w:color w:val="000000"/>
                <w:lang w:val="pl-PL" w:eastAsia="pl-PL"/>
              </w:rPr>
              <w:t>28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4482" w14:textId="23219334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92C" w14:textId="084C5703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A70B" w14:textId="2E818947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26B6" w14:textId="485ABD76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0C88" w14:textId="4B371572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6CE8" w14:textId="4AD1D80B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06A1" w14:textId="695D6039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BA9D" w14:textId="33CDB5CF" w:rsidR="00F02B71" w:rsidRPr="00FD0F8B" w:rsidRDefault="00F02B71" w:rsidP="00F02B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</w:t>
            </w:r>
          </w:p>
        </w:tc>
      </w:tr>
      <w:bookmarkEnd w:id="1"/>
      <w:tr w:rsidR="00F02B71" w14:paraId="3C6A1834" w14:textId="4A8FCB03" w:rsidTr="00F02B71">
        <w:trPr>
          <w:gridAfter w:val="1"/>
          <w:wAfter w:w="21" w:type="dxa"/>
          <w:trHeight w:val="965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5CD" w14:textId="77777777" w:rsidR="00F02B71" w:rsidRPr="003C36D4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D0B1BA" w14:textId="77777777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64B77" w14:textId="423C3B42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24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16179" w14:textId="70202A5E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8891" w14:textId="428B935E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0450" w14:textId="46097F5D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82D" w14:textId="3BFF23B4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4925" w14:textId="1BBA3390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FD0F8B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DF45" w14:textId="1E9840D3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10D8" w14:textId="2C644AD9" w:rsidR="00F02B71" w:rsidRPr="00FD0F8B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97B" w14:textId="4D2F5888" w:rsidR="00F02B71" w:rsidRPr="003C36D4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11DA" w14:textId="77777777" w:rsidR="00F02B71" w:rsidRPr="003C36D4" w:rsidRDefault="00F02B71" w:rsidP="00460438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14:paraId="47CCD048" w14:textId="68E492C5" w:rsidR="00EA3471" w:rsidRDefault="00EA3471" w:rsidP="00C74D89">
      <w:pPr>
        <w:tabs>
          <w:tab w:val="left" w:pos="284"/>
        </w:tabs>
        <w:spacing w:line="360" w:lineRule="auto"/>
        <w:rPr>
          <w:rFonts w:ascii="Calibri" w:hAnsi="Calibri" w:cs="Calibri"/>
          <w:sz w:val="10"/>
          <w:szCs w:val="10"/>
          <w:lang w:val="pl-PL"/>
        </w:rPr>
      </w:pPr>
    </w:p>
    <w:p w14:paraId="5C840CFD" w14:textId="77777777" w:rsidR="00C74D89" w:rsidRDefault="00C74D89" w:rsidP="00E474D8">
      <w:pPr>
        <w:tabs>
          <w:tab w:val="left" w:pos="284"/>
        </w:tabs>
        <w:spacing w:line="360" w:lineRule="auto"/>
        <w:rPr>
          <w:rFonts w:ascii="Calibri" w:hAnsi="Calibri" w:cs="Calibri"/>
          <w:sz w:val="10"/>
          <w:szCs w:val="10"/>
          <w:lang w:val="pl-PL"/>
        </w:rPr>
      </w:pPr>
    </w:p>
    <w:p w14:paraId="477645AF" w14:textId="77777777" w:rsidR="007D400D" w:rsidRDefault="007D400D" w:rsidP="003C36D4">
      <w:pPr>
        <w:pStyle w:val="Stopka"/>
        <w:jc w:val="center"/>
        <w:rPr>
          <w:sz w:val="26"/>
          <w:szCs w:val="26"/>
          <w:lang w:val="pl-PL"/>
        </w:rPr>
      </w:pPr>
    </w:p>
    <w:p w14:paraId="0DABD4DB" w14:textId="100914F9" w:rsidR="003C36D4" w:rsidRDefault="003C36D4" w:rsidP="003C36D4">
      <w:pPr>
        <w:pStyle w:val="Stopka"/>
        <w:jc w:val="center"/>
        <w:rPr>
          <w:sz w:val="26"/>
          <w:szCs w:val="26"/>
          <w:lang w:val="pl-PL"/>
        </w:rPr>
      </w:pPr>
      <w:r>
        <w:rPr>
          <w:noProof/>
          <w:sz w:val="26"/>
          <w:szCs w:val="26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F75369" wp14:editId="0247B26C">
                <wp:simplePos x="0" y="0"/>
                <wp:positionH relativeFrom="page">
                  <wp:posOffset>723900</wp:posOffset>
                </wp:positionH>
                <wp:positionV relativeFrom="page">
                  <wp:posOffset>9267825</wp:posOffset>
                </wp:positionV>
                <wp:extent cx="4069715" cy="81343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EA94" w14:textId="77777777" w:rsidR="003C36D4" w:rsidRDefault="003C36D4" w:rsidP="003C36D4">
                            <w:pPr>
                              <w:tabs>
                                <w:tab w:val="left" w:pos="567"/>
                              </w:tabs>
                              <w:spacing w:after="57"/>
                              <w:ind w:left="284"/>
                              <w:contextualSpacing/>
                              <w:jc w:val="both"/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>Veolia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 xml:space="preserve"> Usługi dla Środowiska S.A.</w:t>
                            </w:r>
                          </w:p>
                          <w:p w14:paraId="5F812015" w14:textId="77777777" w:rsidR="003C36D4" w:rsidRDefault="003C36D4" w:rsidP="003C36D4">
                            <w:pPr>
                              <w:pStyle w:val="BodyCopyStyle"/>
                              <w:spacing w:after="20"/>
                              <w:ind w:left="284" w:firstLine="0"/>
                              <w:contextualSpacing/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  <w:t xml:space="preserve">ul. Zagnańska </w:t>
                            </w:r>
                            <w:smartTag w:uri="urn:schemas-microsoft-com:office:smarttags" w:element="metricconverter">
                              <w:smartTagPr>
                                <w:attr w:name="ProductID" w:val="232 a"/>
                              </w:smartTagPr>
                              <w:r>
                                <w:rPr>
                                  <w:rFonts w:ascii="Arial" w:hAnsi="Arial"/>
                                  <w:color w:val="808080"/>
                                  <w:sz w:val="14"/>
                                  <w:lang w:val="pl-PL"/>
                                </w:rPr>
                                <w:t>232 a</w:t>
                              </w:r>
                            </w:smartTag>
                            <w:r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  <w:t>, 25-563 Kielce,  NIP: 527-20-98-636,</w:t>
                            </w:r>
                          </w:p>
                          <w:p w14:paraId="77B8AA2E" w14:textId="77777777" w:rsidR="003C36D4" w:rsidRDefault="003C36D4" w:rsidP="003C36D4">
                            <w:pPr>
                              <w:pStyle w:val="BodyCopyStyle"/>
                              <w:spacing w:after="20"/>
                              <w:ind w:left="284" w:firstLine="0"/>
                              <w:contextualSpacing/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  <w:t xml:space="preserve">zarejestrowana przez Sąd Rejonowy w Kielcach, X Wydział Gospodarczy pod nr KRS 0000064208 </w:t>
                            </w:r>
                          </w:p>
                          <w:p w14:paraId="02659DC7" w14:textId="77777777" w:rsidR="003C36D4" w:rsidRDefault="003C36D4" w:rsidP="003C36D4">
                            <w:pPr>
                              <w:pStyle w:val="BodyCopyStyle"/>
                              <w:spacing w:after="20"/>
                              <w:ind w:left="284" w:firstLine="0"/>
                              <w:contextualSpacing/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  <w:t>wysokość kapitału zakładowego: 10</w:t>
                            </w:r>
                            <w:r w:rsidRPr="00596EB5"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  <w:t>7.552.300,00 zł</w:t>
                            </w:r>
                          </w:p>
                          <w:p w14:paraId="0F628089" w14:textId="77777777" w:rsidR="003C36D4" w:rsidRPr="00F60C2D" w:rsidRDefault="003C36D4" w:rsidP="003C36D4">
                            <w:pPr>
                              <w:tabs>
                                <w:tab w:val="left" w:pos="567"/>
                              </w:tabs>
                              <w:spacing w:after="57"/>
                              <w:ind w:left="284"/>
                              <w:contextualSpacing/>
                              <w:jc w:val="both"/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</w:pPr>
                            <w:r w:rsidRPr="00F60C2D"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>Biuro w Warszawie</w:t>
                            </w:r>
                          </w:p>
                          <w:p w14:paraId="50E9C5D0" w14:textId="77777777" w:rsidR="003C36D4" w:rsidRPr="00F60C2D" w:rsidRDefault="003C36D4" w:rsidP="003C36D4">
                            <w:pPr>
                              <w:tabs>
                                <w:tab w:val="left" w:pos="567"/>
                              </w:tabs>
                              <w:spacing w:after="57"/>
                              <w:ind w:left="284"/>
                              <w:contextualSpacing/>
                              <w:jc w:val="both"/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>u</w:t>
                            </w:r>
                            <w:r w:rsidRPr="00F60C2D"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 xml:space="preserve">l. 17 Stycznia 45 b,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 xml:space="preserve"> </w:t>
                            </w:r>
                            <w:r w:rsidRPr="00F60C2D">
                              <w:rPr>
                                <w:rFonts w:ascii="Arial" w:hAnsi="Arial"/>
                                <w:b/>
                                <w:color w:val="808080"/>
                                <w:sz w:val="14"/>
                                <w:lang w:val="pl-PL"/>
                              </w:rPr>
                              <w:t>02-146 Warszawa, Tel.: +48 22 331 91 62÷64;  Fax: +48 22 331 91 65</w:t>
                            </w:r>
                          </w:p>
                          <w:p w14:paraId="33569654" w14:textId="77777777" w:rsidR="003C36D4" w:rsidRDefault="003C36D4" w:rsidP="003C36D4">
                            <w:pPr>
                              <w:pStyle w:val="BodyCopyStyle"/>
                              <w:spacing w:after="20"/>
                              <w:ind w:left="284" w:firstLine="0"/>
                              <w:contextualSpacing/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4"/>
                                <w:lang w:val="pl-PL"/>
                              </w:rPr>
                              <w:t>www.veolia-es.pl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F753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pt;margin-top:729.75pt;width:320.45pt;height:64.05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" stroked="f">
                <v:textbox style="mso-fit-shape-to-text:t" inset="0,0,0,0">
                  <w:txbxContent>
                    <w:p w14:paraId="57B1EA94" w14:textId="77777777" w:rsidR="003C36D4" w:rsidRDefault="003C36D4" w:rsidP="003C36D4">
                      <w:pPr>
                        <w:tabs>
                          <w:tab w:val="left" w:pos="567"/>
                        </w:tabs>
                        <w:spacing w:after="57"/>
                        <w:ind w:left="284"/>
                        <w:contextualSpacing/>
                        <w:jc w:val="both"/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>Veolia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 xml:space="preserve"> Usługi dla Środowiska S.A.</w:t>
                      </w:r>
                    </w:p>
                    <w:p w14:paraId="5F812015" w14:textId="77777777" w:rsidR="003C36D4" w:rsidRDefault="003C36D4" w:rsidP="003C36D4">
                      <w:pPr>
                        <w:pStyle w:val="BodyCopyStyle"/>
                        <w:spacing w:after="20"/>
                        <w:ind w:left="284" w:firstLine="0"/>
                        <w:contextualSpacing/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  <w:t xml:space="preserve">ul. Zagnańska </w:t>
                      </w:r>
                      <w:smartTag w:uri="urn:schemas-microsoft-com:office:smarttags" w:element="metricconverter">
                        <w:smartTagPr>
                          <w:attr w:name="ProductID" w:val="232 a"/>
                        </w:smartTagPr>
                        <w:r>
                          <w:rPr>
                            <w:rFonts w:ascii="Arial" w:hAnsi="Arial"/>
                            <w:color w:val="808080"/>
                            <w:sz w:val="14"/>
                            <w:lang w:val="pl-PL"/>
                          </w:rPr>
                          <w:t>232 a</w:t>
                        </w:r>
                      </w:smartTag>
                      <w:r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  <w:t>, 25-563 Kielce,  NIP: 527-20-98-636,</w:t>
                      </w:r>
                    </w:p>
                    <w:p w14:paraId="77B8AA2E" w14:textId="77777777" w:rsidR="003C36D4" w:rsidRDefault="003C36D4" w:rsidP="003C36D4">
                      <w:pPr>
                        <w:pStyle w:val="BodyCopyStyle"/>
                        <w:spacing w:after="20"/>
                        <w:ind w:left="284" w:firstLine="0"/>
                        <w:contextualSpacing/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  <w:t xml:space="preserve">zarejestrowana przez Sąd Rejonowy w Kielcach, X Wydział Gospodarczy pod nr KRS 0000064208 </w:t>
                      </w:r>
                    </w:p>
                    <w:p w14:paraId="02659DC7" w14:textId="77777777" w:rsidR="003C36D4" w:rsidRDefault="003C36D4" w:rsidP="003C36D4">
                      <w:pPr>
                        <w:pStyle w:val="BodyCopyStyle"/>
                        <w:spacing w:after="20"/>
                        <w:ind w:left="284" w:firstLine="0"/>
                        <w:contextualSpacing/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  <w:t>wysokość kapitału zakładowego: 10</w:t>
                      </w:r>
                      <w:r w:rsidRPr="00596EB5"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  <w:t>7.552.300,00 zł</w:t>
                      </w:r>
                    </w:p>
                    <w:p w14:paraId="0F628089" w14:textId="77777777" w:rsidR="003C36D4" w:rsidRPr="00F60C2D" w:rsidRDefault="003C36D4" w:rsidP="003C36D4">
                      <w:pPr>
                        <w:tabs>
                          <w:tab w:val="left" w:pos="567"/>
                        </w:tabs>
                        <w:spacing w:after="57"/>
                        <w:ind w:left="284"/>
                        <w:contextualSpacing/>
                        <w:jc w:val="both"/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</w:pPr>
                      <w:r w:rsidRPr="00F60C2D"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>Biuro w Warszawie</w:t>
                      </w:r>
                    </w:p>
                    <w:p w14:paraId="50E9C5D0" w14:textId="77777777" w:rsidR="003C36D4" w:rsidRPr="00F60C2D" w:rsidRDefault="003C36D4" w:rsidP="003C36D4">
                      <w:pPr>
                        <w:tabs>
                          <w:tab w:val="left" w:pos="567"/>
                        </w:tabs>
                        <w:spacing w:after="57"/>
                        <w:ind w:left="284"/>
                        <w:contextualSpacing/>
                        <w:jc w:val="both"/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>u</w:t>
                      </w:r>
                      <w:r w:rsidRPr="00F60C2D"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 xml:space="preserve">l. 17 Stycznia 45 b,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 xml:space="preserve"> </w:t>
                      </w:r>
                      <w:r w:rsidRPr="00F60C2D">
                        <w:rPr>
                          <w:rFonts w:ascii="Arial" w:hAnsi="Arial"/>
                          <w:b/>
                          <w:color w:val="808080"/>
                          <w:sz w:val="14"/>
                          <w:lang w:val="pl-PL"/>
                        </w:rPr>
                        <w:t>02-146 Warszawa, Tel.: +48 22 331 91 62÷64;  Fax: +48 22 331 91 65</w:t>
                      </w:r>
                    </w:p>
                    <w:p w14:paraId="33569654" w14:textId="77777777" w:rsidR="003C36D4" w:rsidRDefault="003C36D4" w:rsidP="003C36D4">
                      <w:pPr>
                        <w:pStyle w:val="BodyCopyStyle"/>
                        <w:spacing w:after="20"/>
                        <w:ind w:left="284" w:firstLine="0"/>
                        <w:contextualSpacing/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4"/>
                          <w:lang w:val="pl-PL"/>
                        </w:rPr>
                        <w:t>www.veolia-es.pl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12F6">
        <w:rPr>
          <w:sz w:val="26"/>
          <w:szCs w:val="26"/>
          <w:lang w:val="pl-PL"/>
        </w:rPr>
        <w:t xml:space="preserve">WSZYSTKIE ODPADY ODBIERANE SĄ OD GODZINY </w:t>
      </w:r>
      <w:r>
        <w:rPr>
          <w:b/>
          <w:sz w:val="26"/>
          <w:szCs w:val="26"/>
          <w:lang w:val="pl-PL"/>
        </w:rPr>
        <w:t>7</w:t>
      </w:r>
      <w:r w:rsidRPr="00B612F6">
        <w:rPr>
          <w:b/>
          <w:sz w:val="26"/>
          <w:szCs w:val="26"/>
          <w:lang w:val="pl-PL"/>
        </w:rPr>
        <w:t>:00.</w:t>
      </w:r>
      <w:r w:rsidRPr="00B612F6">
        <w:rPr>
          <w:sz w:val="26"/>
          <w:szCs w:val="26"/>
          <w:lang w:val="pl-PL"/>
        </w:rPr>
        <w:t xml:space="preserve"> </w:t>
      </w:r>
    </w:p>
    <w:p w14:paraId="6893418A" w14:textId="0C084C74" w:rsidR="00C74D89" w:rsidRPr="000F171D" w:rsidRDefault="003C36D4" w:rsidP="000F171D">
      <w:pPr>
        <w:pStyle w:val="Stopka"/>
        <w:jc w:val="center"/>
        <w:rPr>
          <w:sz w:val="26"/>
          <w:szCs w:val="26"/>
          <w:lang w:val="pl-PL"/>
        </w:rPr>
      </w:pPr>
      <w:r w:rsidRPr="00B612F6">
        <w:rPr>
          <w:sz w:val="26"/>
          <w:szCs w:val="26"/>
          <w:lang w:val="pl-PL"/>
        </w:rPr>
        <w:t>W</w:t>
      </w:r>
      <w:r>
        <w:rPr>
          <w:sz w:val="26"/>
          <w:szCs w:val="26"/>
          <w:lang w:val="pl-PL"/>
        </w:rPr>
        <w:t xml:space="preserve"> </w:t>
      </w:r>
      <w:r w:rsidRPr="00B612F6">
        <w:rPr>
          <w:sz w:val="26"/>
          <w:szCs w:val="26"/>
          <w:lang w:val="pl-PL"/>
        </w:rPr>
        <w:t>PRZYPADKU NIE WYSTAWI</w:t>
      </w:r>
      <w:r>
        <w:rPr>
          <w:sz w:val="26"/>
          <w:szCs w:val="26"/>
          <w:lang w:val="pl-PL"/>
        </w:rPr>
        <w:t xml:space="preserve">ENIA </w:t>
      </w:r>
      <w:r w:rsidRPr="00B612F6">
        <w:rPr>
          <w:sz w:val="26"/>
          <w:szCs w:val="26"/>
          <w:lang w:val="pl-PL"/>
        </w:rPr>
        <w:t>ODPADÓW DO WYZNACZONEJ GODZINY FIRMA NIE GWARANTUJE ICH ODEBRANIA</w:t>
      </w:r>
      <w:r w:rsidR="00CC6F1F">
        <w:rPr>
          <w:sz w:val="26"/>
          <w:szCs w:val="26"/>
          <w:lang w:val="pl-PL"/>
        </w:rPr>
        <w:t>.</w:t>
      </w:r>
    </w:p>
    <w:p w14:paraId="48963AA4" w14:textId="77777777" w:rsidR="00C76AC7" w:rsidRDefault="00C76AC7" w:rsidP="00C76AC7">
      <w:pPr>
        <w:tabs>
          <w:tab w:val="left" w:pos="284"/>
        </w:tabs>
        <w:rPr>
          <w:rFonts w:ascii="Arial" w:hAnsi="Arial"/>
          <w:sz w:val="22"/>
          <w:lang w:val="pl-PL"/>
        </w:rPr>
      </w:pPr>
    </w:p>
    <w:sectPr w:rsidR="00C76AC7" w:rsidSect="005758DB">
      <w:headerReference w:type="default" r:id="rId8"/>
      <w:footnotePr>
        <w:pos w:val="beneathText"/>
      </w:footnotePr>
      <w:type w:val="continuous"/>
      <w:pgSz w:w="16837" w:h="11900" w:orient="landscape"/>
      <w:pgMar w:top="426" w:right="142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E4560" w14:textId="77777777" w:rsidR="004421E6" w:rsidRDefault="004421E6" w:rsidP="00B75EBA">
      <w:r>
        <w:separator/>
      </w:r>
    </w:p>
  </w:endnote>
  <w:endnote w:type="continuationSeparator" w:id="0">
    <w:p w14:paraId="087DCB38" w14:textId="77777777" w:rsidR="004421E6" w:rsidRDefault="004421E6" w:rsidP="00B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EF37" w14:textId="77777777" w:rsidR="004421E6" w:rsidRDefault="004421E6" w:rsidP="00B75EBA">
      <w:r>
        <w:separator/>
      </w:r>
    </w:p>
  </w:footnote>
  <w:footnote w:type="continuationSeparator" w:id="0">
    <w:p w14:paraId="2A2C1F6B" w14:textId="77777777" w:rsidR="004421E6" w:rsidRDefault="004421E6" w:rsidP="00B7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74B4" w14:textId="7FA8C651" w:rsidR="00D10B6E" w:rsidRPr="00D10B6E" w:rsidRDefault="007D400D" w:rsidP="00B91517">
    <w:pPr>
      <w:tabs>
        <w:tab w:val="left" w:pos="284"/>
      </w:tabs>
      <w:ind w:left="284"/>
      <w:jc w:val="center"/>
      <w:rPr>
        <w:rFonts w:ascii="Arial" w:hAnsi="Arial"/>
        <w:b/>
        <w:sz w:val="12"/>
        <w:szCs w:val="12"/>
        <w:lang w:val="pl-PL"/>
      </w:rPr>
    </w:pPr>
    <w:r w:rsidRPr="00164ED2"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 wp14:anchorId="08CD07AB" wp14:editId="1360ABC6">
          <wp:simplePos x="0" y="0"/>
          <wp:positionH relativeFrom="margin">
            <wp:posOffset>485775</wp:posOffset>
          </wp:positionH>
          <wp:positionV relativeFrom="line">
            <wp:posOffset>-181610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517" w:rsidRPr="00494AE4">
      <w:rPr>
        <w:rFonts w:ascii="Arial" w:hAnsi="Arial"/>
        <w:b/>
        <w:sz w:val="28"/>
        <w:szCs w:val="28"/>
        <w:lang w:val="pl-PL"/>
      </w:rPr>
      <w:t xml:space="preserve">TERMINY ODBIORU ODPADÓW </w:t>
    </w:r>
    <w:r w:rsidR="00B91517">
      <w:rPr>
        <w:rFonts w:ascii="Arial" w:hAnsi="Arial"/>
        <w:b/>
        <w:sz w:val="28"/>
        <w:szCs w:val="28"/>
        <w:lang w:val="pl-PL"/>
      </w:rPr>
      <w:t>Z POSESJI</w:t>
    </w:r>
    <w:r w:rsidR="00D10B6E">
      <w:rPr>
        <w:rFonts w:ascii="Arial" w:hAnsi="Arial"/>
        <w:b/>
        <w:sz w:val="28"/>
        <w:szCs w:val="28"/>
        <w:lang w:val="pl-PL"/>
      </w:rPr>
      <w:t>:</w:t>
    </w:r>
    <w:r w:rsidR="00B91517">
      <w:rPr>
        <w:rFonts w:ascii="Arial" w:hAnsi="Arial"/>
        <w:b/>
        <w:sz w:val="28"/>
        <w:szCs w:val="28"/>
        <w:lang w:val="pl-PL"/>
      </w:rPr>
      <w:t xml:space="preserve"> </w:t>
    </w:r>
    <w:r w:rsidR="00D10B6E">
      <w:rPr>
        <w:rFonts w:ascii="Arial" w:hAnsi="Arial"/>
        <w:b/>
        <w:sz w:val="28"/>
        <w:szCs w:val="28"/>
        <w:lang w:val="pl-PL"/>
      </w:rPr>
      <w:br/>
    </w:r>
  </w:p>
  <w:p w14:paraId="340ECB8A" w14:textId="77777777" w:rsidR="007D400D" w:rsidRDefault="007D400D" w:rsidP="00B91517">
    <w:pPr>
      <w:tabs>
        <w:tab w:val="left" w:pos="284"/>
      </w:tabs>
      <w:ind w:left="284"/>
      <w:jc w:val="center"/>
      <w:rPr>
        <w:rFonts w:ascii="Arial" w:hAnsi="Arial"/>
        <w:b/>
        <w:bCs/>
        <w:sz w:val="28"/>
        <w:szCs w:val="28"/>
        <w:u w:val="single"/>
        <w:lang w:val="pl-PL"/>
      </w:rPr>
    </w:pPr>
  </w:p>
  <w:p w14:paraId="77875BD3" w14:textId="36A34E17" w:rsidR="00D10B6E" w:rsidRPr="00465B90" w:rsidRDefault="00362D7A" w:rsidP="00B91517">
    <w:pPr>
      <w:tabs>
        <w:tab w:val="left" w:pos="284"/>
      </w:tabs>
      <w:ind w:left="284"/>
      <w:jc w:val="center"/>
      <w:rPr>
        <w:rFonts w:ascii="Arial" w:hAnsi="Arial"/>
        <w:b/>
        <w:bCs/>
        <w:sz w:val="28"/>
        <w:szCs w:val="28"/>
        <w:u w:val="single"/>
        <w:lang w:val="pl-PL"/>
      </w:rPr>
    </w:pPr>
    <w:r>
      <w:rPr>
        <w:rFonts w:ascii="Arial" w:hAnsi="Arial"/>
        <w:b/>
        <w:bCs/>
        <w:sz w:val="28"/>
        <w:szCs w:val="28"/>
        <w:u w:val="single"/>
        <w:lang w:val="pl-PL"/>
      </w:rPr>
      <w:t xml:space="preserve">Górki - </w:t>
    </w:r>
    <w:r w:rsidR="00D10B6E" w:rsidRPr="00465B90">
      <w:rPr>
        <w:rFonts w:ascii="Arial" w:hAnsi="Arial"/>
        <w:b/>
        <w:bCs/>
        <w:sz w:val="28"/>
        <w:szCs w:val="28"/>
        <w:u w:val="single"/>
        <w:lang w:val="pl-PL"/>
      </w:rPr>
      <w:t xml:space="preserve">Izabelin Aleja II nr 38 i 40; </w:t>
    </w:r>
    <w:r>
      <w:rPr>
        <w:rFonts w:ascii="Arial" w:hAnsi="Arial"/>
        <w:b/>
        <w:bCs/>
        <w:sz w:val="28"/>
        <w:szCs w:val="28"/>
        <w:u w:val="single"/>
        <w:lang w:val="pl-PL"/>
      </w:rPr>
      <w:t xml:space="preserve">Górki - </w:t>
    </w:r>
    <w:r w:rsidR="00D10B6E" w:rsidRPr="00465B90">
      <w:rPr>
        <w:rFonts w:ascii="Arial" w:hAnsi="Arial"/>
        <w:b/>
        <w:bCs/>
        <w:sz w:val="28"/>
        <w:szCs w:val="28"/>
        <w:u w:val="single"/>
        <w:lang w:val="pl-PL"/>
      </w:rPr>
      <w:t xml:space="preserve">Izabelin Aleja VII – cała; </w:t>
    </w:r>
    <w:r>
      <w:rPr>
        <w:rFonts w:ascii="Arial" w:hAnsi="Arial"/>
        <w:b/>
        <w:bCs/>
        <w:sz w:val="28"/>
        <w:szCs w:val="28"/>
        <w:u w:val="single"/>
        <w:lang w:val="pl-PL"/>
      </w:rPr>
      <w:t xml:space="preserve">Górki - </w:t>
    </w:r>
    <w:r w:rsidR="00D10B6E" w:rsidRPr="00465B90">
      <w:rPr>
        <w:rFonts w:ascii="Arial" w:hAnsi="Arial"/>
        <w:b/>
        <w:bCs/>
        <w:sz w:val="28"/>
        <w:szCs w:val="28"/>
        <w:u w:val="single"/>
        <w:lang w:val="pl-PL"/>
      </w:rPr>
      <w:t>Izabelin ul. Leśna nr 12, 20, 22;</w:t>
    </w:r>
  </w:p>
  <w:p w14:paraId="7AD3B452" w14:textId="7FECBFB2" w:rsidR="00B91517" w:rsidRPr="00465B90" w:rsidRDefault="00D10B6E" w:rsidP="00B91517">
    <w:pPr>
      <w:tabs>
        <w:tab w:val="left" w:pos="284"/>
      </w:tabs>
      <w:ind w:left="284"/>
      <w:jc w:val="center"/>
      <w:rPr>
        <w:rFonts w:ascii="Arial" w:hAnsi="Arial"/>
        <w:b/>
        <w:sz w:val="28"/>
        <w:szCs w:val="28"/>
        <w:u w:val="single"/>
        <w:lang w:val="pl-PL"/>
      </w:rPr>
    </w:pPr>
    <w:r w:rsidRPr="00465B90">
      <w:rPr>
        <w:rFonts w:ascii="Arial" w:hAnsi="Arial"/>
        <w:b/>
        <w:bCs/>
        <w:sz w:val="28"/>
        <w:szCs w:val="28"/>
        <w:u w:val="single"/>
        <w:lang w:val="pl-PL"/>
      </w:rPr>
      <w:t>Jastrzębia Stara nr 2, 4, 6, 7, 11, 12; Otalążka nr 37, 38; Świdno nr 4, 4a</w:t>
    </w:r>
    <w:r w:rsidR="002D51CB">
      <w:rPr>
        <w:rFonts w:ascii="Arial" w:hAnsi="Arial"/>
        <w:b/>
        <w:bCs/>
        <w:sz w:val="28"/>
        <w:szCs w:val="28"/>
        <w:u w:val="single"/>
        <w:lang w:val="pl-PL"/>
      </w:rPr>
      <w:t xml:space="preserve">, </w:t>
    </w:r>
    <w:r w:rsidR="002D51CB" w:rsidRPr="002D51CB">
      <w:rPr>
        <w:rFonts w:ascii="Arial" w:hAnsi="Arial"/>
        <w:b/>
        <w:bCs/>
        <w:color w:val="FF0000"/>
        <w:sz w:val="28"/>
        <w:szCs w:val="28"/>
        <w:u w:val="single"/>
        <w:lang w:val="pl-PL"/>
      </w:rPr>
      <w:t>Tomczyce 17a</w:t>
    </w:r>
  </w:p>
  <w:p w14:paraId="57CA6E22" w14:textId="77777777" w:rsidR="00D10B6E" w:rsidRPr="00D10B6E" w:rsidRDefault="00D10B6E" w:rsidP="00B91517">
    <w:pPr>
      <w:tabs>
        <w:tab w:val="left" w:pos="284"/>
      </w:tabs>
      <w:ind w:left="284"/>
      <w:jc w:val="center"/>
      <w:rPr>
        <w:rFonts w:ascii="Arial" w:hAnsi="Arial"/>
        <w:b/>
        <w:color w:val="FF0000"/>
        <w:sz w:val="12"/>
        <w:szCs w:val="12"/>
        <w:lang w:val="pl-PL"/>
      </w:rPr>
    </w:pPr>
  </w:p>
  <w:p w14:paraId="41490493" w14:textId="7C8BEABB" w:rsidR="00B91517" w:rsidRPr="00B91517" w:rsidRDefault="00B91517" w:rsidP="00B91517">
    <w:pPr>
      <w:tabs>
        <w:tab w:val="left" w:pos="284"/>
      </w:tabs>
      <w:ind w:left="284"/>
      <w:jc w:val="center"/>
      <w:rPr>
        <w:rFonts w:ascii="Arial" w:hAnsi="Arial"/>
        <w:b/>
        <w:sz w:val="28"/>
        <w:szCs w:val="28"/>
        <w:lang w:val="pl-PL"/>
      </w:rPr>
    </w:pPr>
    <w:r>
      <w:rPr>
        <w:rFonts w:ascii="Arial" w:hAnsi="Arial"/>
        <w:b/>
        <w:sz w:val="28"/>
        <w:szCs w:val="28"/>
        <w:lang w:val="pl-PL"/>
      </w:rPr>
      <w:t>W GMINIE MOGIELNICA 2025</w:t>
    </w:r>
    <w:r w:rsidRPr="00494AE4">
      <w:rPr>
        <w:rFonts w:ascii="Arial" w:hAnsi="Arial"/>
        <w:b/>
        <w:sz w:val="28"/>
        <w:szCs w:val="28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6D3"/>
    <w:multiLevelType w:val="hybridMultilevel"/>
    <w:tmpl w:val="3D0697F2"/>
    <w:lvl w:ilvl="0" w:tplc="ECCE30B0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" w15:restartNumberingAfterBreak="0">
    <w:nsid w:val="408F6254"/>
    <w:multiLevelType w:val="hybridMultilevel"/>
    <w:tmpl w:val="E0AA80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771E82"/>
    <w:multiLevelType w:val="hybridMultilevel"/>
    <w:tmpl w:val="F21E1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7A"/>
    <w:rsid w:val="00002CBA"/>
    <w:rsid w:val="0000385A"/>
    <w:rsid w:val="00004AD9"/>
    <w:rsid w:val="00007BF5"/>
    <w:rsid w:val="00056F0C"/>
    <w:rsid w:val="00076DC5"/>
    <w:rsid w:val="00081449"/>
    <w:rsid w:val="000867D0"/>
    <w:rsid w:val="00090016"/>
    <w:rsid w:val="0009784E"/>
    <w:rsid w:val="00097B7E"/>
    <w:rsid w:val="000A6530"/>
    <w:rsid w:val="000B0444"/>
    <w:rsid w:val="000B052F"/>
    <w:rsid w:val="000C1AE6"/>
    <w:rsid w:val="000C6A67"/>
    <w:rsid w:val="000D0DB9"/>
    <w:rsid w:val="000E7375"/>
    <w:rsid w:val="000F171D"/>
    <w:rsid w:val="000F74AD"/>
    <w:rsid w:val="001008A9"/>
    <w:rsid w:val="00121358"/>
    <w:rsid w:val="001268F1"/>
    <w:rsid w:val="0013713E"/>
    <w:rsid w:val="001536C0"/>
    <w:rsid w:val="001747B4"/>
    <w:rsid w:val="00174B46"/>
    <w:rsid w:val="00182C7A"/>
    <w:rsid w:val="00191567"/>
    <w:rsid w:val="00194F37"/>
    <w:rsid w:val="001A08E0"/>
    <w:rsid w:val="001C3940"/>
    <w:rsid w:val="001D69FB"/>
    <w:rsid w:val="00206902"/>
    <w:rsid w:val="00222A5D"/>
    <w:rsid w:val="002345F4"/>
    <w:rsid w:val="002459B7"/>
    <w:rsid w:val="0025504D"/>
    <w:rsid w:val="0025504E"/>
    <w:rsid w:val="002566ED"/>
    <w:rsid w:val="00260175"/>
    <w:rsid w:val="00273E36"/>
    <w:rsid w:val="002857F4"/>
    <w:rsid w:val="002B0914"/>
    <w:rsid w:val="002B2EE4"/>
    <w:rsid w:val="002C32F4"/>
    <w:rsid w:val="002D1B81"/>
    <w:rsid w:val="002D1F66"/>
    <w:rsid w:val="002D51CB"/>
    <w:rsid w:val="002E1584"/>
    <w:rsid w:val="002E4420"/>
    <w:rsid w:val="002E5B1F"/>
    <w:rsid w:val="002E5DA4"/>
    <w:rsid w:val="0031142C"/>
    <w:rsid w:val="003115F9"/>
    <w:rsid w:val="00312DB9"/>
    <w:rsid w:val="00314944"/>
    <w:rsid w:val="00314FF0"/>
    <w:rsid w:val="00334078"/>
    <w:rsid w:val="00335080"/>
    <w:rsid w:val="003352CF"/>
    <w:rsid w:val="00341F6A"/>
    <w:rsid w:val="0035065B"/>
    <w:rsid w:val="00357E6A"/>
    <w:rsid w:val="003623B4"/>
    <w:rsid w:val="00362D7A"/>
    <w:rsid w:val="00366C11"/>
    <w:rsid w:val="00382359"/>
    <w:rsid w:val="00386B4B"/>
    <w:rsid w:val="00386E8E"/>
    <w:rsid w:val="00396814"/>
    <w:rsid w:val="003A0167"/>
    <w:rsid w:val="003A5D1D"/>
    <w:rsid w:val="003C36D4"/>
    <w:rsid w:val="003C3D50"/>
    <w:rsid w:val="003D120C"/>
    <w:rsid w:val="0041735D"/>
    <w:rsid w:val="00423C3C"/>
    <w:rsid w:val="00430A73"/>
    <w:rsid w:val="00442045"/>
    <w:rsid w:val="004421E6"/>
    <w:rsid w:val="004426EA"/>
    <w:rsid w:val="0044360F"/>
    <w:rsid w:val="00447498"/>
    <w:rsid w:val="00457351"/>
    <w:rsid w:val="00460038"/>
    <w:rsid w:val="00460438"/>
    <w:rsid w:val="00465B90"/>
    <w:rsid w:val="00482852"/>
    <w:rsid w:val="00494AE4"/>
    <w:rsid w:val="004A4F33"/>
    <w:rsid w:val="004B7C52"/>
    <w:rsid w:val="004C1D96"/>
    <w:rsid w:val="00511E42"/>
    <w:rsid w:val="00535DDC"/>
    <w:rsid w:val="00560545"/>
    <w:rsid w:val="00560FD0"/>
    <w:rsid w:val="00561127"/>
    <w:rsid w:val="00565944"/>
    <w:rsid w:val="005754C1"/>
    <w:rsid w:val="005758DB"/>
    <w:rsid w:val="00581F11"/>
    <w:rsid w:val="005A314E"/>
    <w:rsid w:val="005A752B"/>
    <w:rsid w:val="005B0894"/>
    <w:rsid w:val="005D14C1"/>
    <w:rsid w:val="005E482B"/>
    <w:rsid w:val="005E5849"/>
    <w:rsid w:val="005F092D"/>
    <w:rsid w:val="005F093A"/>
    <w:rsid w:val="005F38E9"/>
    <w:rsid w:val="006118E3"/>
    <w:rsid w:val="00612B0D"/>
    <w:rsid w:val="00615651"/>
    <w:rsid w:val="006219A0"/>
    <w:rsid w:val="00622469"/>
    <w:rsid w:val="006272A6"/>
    <w:rsid w:val="00640E96"/>
    <w:rsid w:val="00641334"/>
    <w:rsid w:val="00645EC6"/>
    <w:rsid w:val="00650026"/>
    <w:rsid w:val="00655A93"/>
    <w:rsid w:val="00666204"/>
    <w:rsid w:val="00666670"/>
    <w:rsid w:val="006735C3"/>
    <w:rsid w:val="00676182"/>
    <w:rsid w:val="00682E92"/>
    <w:rsid w:val="006915C3"/>
    <w:rsid w:val="006A4EA7"/>
    <w:rsid w:val="006A5830"/>
    <w:rsid w:val="006B289E"/>
    <w:rsid w:val="006B7F9D"/>
    <w:rsid w:val="006C64FE"/>
    <w:rsid w:val="006F1BA7"/>
    <w:rsid w:val="006F44FF"/>
    <w:rsid w:val="007017A1"/>
    <w:rsid w:val="00721003"/>
    <w:rsid w:val="007217AF"/>
    <w:rsid w:val="00726859"/>
    <w:rsid w:val="00732A02"/>
    <w:rsid w:val="00737B4E"/>
    <w:rsid w:val="007A6D19"/>
    <w:rsid w:val="007D06B7"/>
    <w:rsid w:val="007D400D"/>
    <w:rsid w:val="00802D5B"/>
    <w:rsid w:val="00827114"/>
    <w:rsid w:val="00835AE1"/>
    <w:rsid w:val="00836F51"/>
    <w:rsid w:val="00842EEA"/>
    <w:rsid w:val="00860984"/>
    <w:rsid w:val="00860FCC"/>
    <w:rsid w:val="00867946"/>
    <w:rsid w:val="0089055D"/>
    <w:rsid w:val="008B0159"/>
    <w:rsid w:val="008B7542"/>
    <w:rsid w:val="008C00A4"/>
    <w:rsid w:val="008F45DE"/>
    <w:rsid w:val="008F75EC"/>
    <w:rsid w:val="00912854"/>
    <w:rsid w:val="00934409"/>
    <w:rsid w:val="0098662B"/>
    <w:rsid w:val="00986B07"/>
    <w:rsid w:val="009A2CAA"/>
    <w:rsid w:val="009B6BAA"/>
    <w:rsid w:val="009C3500"/>
    <w:rsid w:val="009D01DF"/>
    <w:rsid w:val="009D7C76"/>
    <w:rsid w:val="009E4547"/>
    <w:rsid w:val="00A04763"/>
    <w:rsid w:val="00A10956"/>
    <w:rsid w:val="00A16C3C"/>
    <w:rsid w:val="00A223B5"/>
    <w:rsid w:val="00A22569"/>
    <w:rsid w:val="00A2335C"/>
    <w:rsid w:val="00A32720"/>
    <w:rsid w:val="00A40DAC"/>
    <w:rsid w:val="00A47B2A"/>
    <w:rsid w:val="00A51B8D"/>
    <w:rsid w:val="00A75DA2"/>
    <w:rsid w:val="00A91D46"/>
    <w:rsid w:val="00A93F23"/>
    <w:rsid w:val="00A955B8"/>
    <w:rsid w:val="00AB2A3A"/>
    <w:rsid w:val="00AB2BF9"/>
    <w:rsid w:val="00AB3B3B"/>
    <w:rsid w:val="00AC2EBA"/>
    <w:rsid w:val="00AC4219"/>
    <w:rsid w:val="00AD01F4"/>
    <w:rsid w:val="00AD3A55"/>
    <w:rsid w:val="00AE5C56"/>
    <w:rsid w:val="00AF594E"/>
    <w:rsid w:val="00AF7B6F"/>
    <w:rsid w:val="00B0033F"/>
    <w:rsid w:val="00B20251"/>
    <w:rsid w:val="00B2763E"/>
    <w:rsid w:val="00B3662A"/>
    <w:rsid w:val="00B47FA8"/>
    <w:rsid w:val="00B70CBC"/>
    <w:rsid w:val="00B71E15"/>
    <w:rsid w:val="00B74115"/>
    <w:rsid w:val="00B74594"/>
    <w:rsid w:val="00B75EBA"/>
    <w:rsid w:val="00B91517"/>
    <w:rsid w:val="00B96051"/>
    <w:rsid w:val="00BB668C"/>
    <w:rsid w:val="00BB6736"/>
    <w:rsid w:val="00BD6E8B"/>
    <w:rsid w:val="00C06EAD"/>
    <w:rsid w:val="00C12AA8"/>
    <w:rsid w:val="00C23FE1"/>
    <w:rsid w:val="00C356B3"/>
    <w:rsid w:val="00C44345"/>
    <w:rsid w:val="00C66D3A"/>
    <w:rsid w:val="00C724B2"/>
    <w:rsid w:val="00C74D89"/>
    <w:rsid w:val="00C76AC7"/>
    <w:rsid w:val="00C82AFE"/>
    <w:rsid w:val="00C943C1"/>
    <w:rsid w:val="00CC3897"/>
    <w:rsid w:val="00CC5E22"/>
    <w:rsid w:val="00CC6F1F"/>
    <w:rsid w:val="00CD44E8"/>
    <w:rsid w:val="00CD4544"/>
    <w:rsid w:val="00CD74F6"/>
    <w:rsid w:val="00CE0FF4"/>
    <w:rsid w:val="00D03F03"/>
    <w:rsid w:val="00D10B6E"/>
    <w:rsid w:val="00D20A30"/>
    <w:rsid w:val="00D212B6"/>
    <w:rsid w:val="00D255E5"/>
    <w:rsid w:val="00D43591"/>
    <w:rsid w:val="00D449B7"/>
    <w:rsid w:val="00D634B4"/>
    <w:rsid w:val="00D662A1"/>
    <w:rsid w:val="00D67995"/>
    <w:rsid w:val="00D86A0C"/>
    <w:rsid w:val="00D906E2"/>
    <w:rsid w:val="00DA30C4"/>
    <w:rsid w:val="00DB1F74"/>
    <w:rsid w:val="00DD2F75"/>
    <w:rsid w:val="00DE4C0B"/>
    <w:rsid w:val="00DE60BE"/>
    <w:rsid w:val="00DF6638"/>
    <w:rsid w:val="00E21187"/>
    <w:rsid w:val="00E33148"/>
    <w:rsid w:val="00E474D8"/>
    <w:rsid w:val="00E63D55"/>
    <w:rsid w:val="00E65DCC"/>
    <w:rsid w:val="00E67094"/>
    <w:rsid w:val="00E952F9"/>
    <w:rsid w:val="00EA3471"/>
    <w:rsid w:val="00EB54A9"/>
    <w:rsid w:val="00ED2D85"/>
    <w:rsid w:val="00F02415"/>
    <w:rsid w:val="00F02B71"/>
    <w:rsid w:val="00F1182B"/>
    <w:rsid w:val="00F174A8"/>
    <w:rsid w:val="00F20C0E"/>
    <w:rsid w:val="00F255C5"/>
    <w:rsid w:val="00F41DC4"/>
    <w:rsid w:val="00F456B3"/>
    <w:rsid w:val="00F47232"/>
    <w:rsid w:val="00F72702"/>
    <w:rsid w:val="00F778E9"/>
    <w:rsid w:val="00F84467"/>
    <w:rsid w:val="00FA381E"/>
    <w:rsid w:val="00FC3B66"/>
    <w:rsid w:val="00FD0F8B"/>
    <w:rsid w:val="00FD1F42"/>
    <w:rsid w:val="00FD22A8"/>
    <w:rsid w:val="00FD5644"/>
    <w:rsid w:val="00FE0FA1"/>
    <w:rsid w:val="00FE372E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5599DF"/>
  <w15:docId w15:val="{36EE88FA-527B-4B46-8F27-6DFF3E3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500"/>
    <w:pPr>
      <w:widowControl w:val="0"/>
      <w:suppressAutoHyphens/>
    </w:pPr>
    <w:rPr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C3500"/>
  </w:style>
  <w:style w:type="character" w:customStyle="1" w:styleId="WW-Absatz-Standardschriftart">
    <w:name w:val="WW-Absatz-Standardschriftart"/>
    <w:rsid w:val="009C3500"/>
  </w:style>
  <w:style w:type="character" w:customStyle="1" w:styleId="WW-Absatz-Standardschriftart1">
    <w:name w:val="WW-Absatz-Standardschriftart1"/>
    <w:rsid w:val="009C3500"/>
  </w:style>
  <w:style w:type="character" w:customStyle="1" w:styleId="Domylnaczcionkaakapitu2">
    <w:name w:val="Domyślna czcionka akapitu2"/>
    <w:rsid w:val="009C3500"/>
  </w:style>
  <w:style w:type="character" w:customStyle="1" w:styleId="WW-Absatz-Standardschriftart11">
    <w:name w:val="WW-Absatz-Standardschriftart11"/>
    <w:rsid w:val="009C3500"/>
  </w:style>
  <w:style w:type="character" w:customStyle="1" w:styleId="WW-Absatz-Standardschriftart111">
    <w:name w:val="WW-Absatz-Standardschriftart111"/>
    <w:rsid w:val="009C3500"/>
  </w:style>
  <w:style w:type="character" w:customStyle="1" w:styleId="WW-Absatz-Standardschriftart1111">
    <w:name w:val="WW-Absatz-Standardschriftart1111"/>
    <w:rsid w:val="009C3500"/>
  </w:style>
  <w:style w:type="character" w:customStyle="1" w:styleId="WW8Num1z0">
    <w:name w:val="WW8Num1z0"/>
    <w:rsid w:val="009C3500"/>
    <w:rPr>
      <w:rFonts w:ascii="Times New Roman" w:eastAsia="Times" w:hAnsi="Times New Roman" w:cs="Times New Roman"/>
    </w:rPr>
  </w:style>
  <w:style w:type="character" w:customStyle="1" w:styleId="WW8Num1z1">
    <w:name w:val="WW8Num1z1"/>
    <w:rsid w:val="009C3500"/>
    <w:rPr>
      <w:rFonts w:ascii="Symbol" w:eastAsia="Times New Roman" w:hAnsi="Symbol" w:cs="Arial"/>
    </w:rPr>
  </w:style>
  <w:style w:type="character" w:customStyle="1" w:styleId="WW8Num1z2">
    <w:name w:val="WW8Num1z2"/>
    <w:rsid w:val="009C3500"/>
    <w:rPr>
      <w:rFonts w:ascii="Wingdings" w:hAnsi="Wingdings"/>
    </w:rPr>
  </w:style>
  <w:style w:type="character" w:customStyle="1" w:styleId="WW8Num1z3">
    <w:name w:val="WW8Num1z3"/>
    <w:rsid w:val="009C3500"/>
    <w:rPr>
      <w:rFonts w:ascii="Symbol" w:hAnsi="Symbol"/>
    </w:rPr>
  </w:style>
  <w:style w:type="character" w:customStyle="1" w:styleId="WW8Num1z4">
    <w:name w:val="WW8Num1z4"/>
    <w:rsid w:val="009C3500"/>
    <w:rPr>
      <w:rFonts w:ascii="Courier New" w:hAnsi="Courier New"/>
    </w:rPr>
  </w:style>
  <w:style w:type="character" w:customStyle="1" w:styleId="Domylnaczcionkaakapitu1">
    <w:name w:val="Domyślna czcionka akapitu1"/>
    <w:rsid w:val="009C3500"/>
  </w:style>
  <w:style w:type="paragraph" w:customStyle="1" w:styleId="Nagwek2">
    <w:name w:val="Nagłówek2"/>
    <w:basedOn w:val="Normalny"/>
    <w:next w:val="Tekstpodstawowy"/>
    <w:rsid w:val="009C35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C3500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Tekstpodstawowy"/>
    <w:semiHidden/>
    <w:rsid w:val="009C3500"/>
    <w:rPr>
      <w:rFonts w:cs="Tahoma"/>
    </w:rPr>
  </w:style>
  <w:style w:type="paragraph" w:customStyle="1" w:styleId="Podpis2">
    <w:name w:val="Podpis2"/>
    <w:basedOn w:val="Normalny"/>
    <w:rsid w:val="009C35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C350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9C35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C3500"/>
    <w:pPr>
      <w:suppressLineNumbers/>
      <w:spacing w:before="120" w:after="120"/>
    </w:pPr>
    <w:rPr>
      <w:rFonts w:cs="Tahoma"/>
      <w:i/>
      <w:iCs/>
    </w:rPr>
  </w:style>
  <w:style w:type="paragraph" w:customStyle="1" w:styleId="BodyCopyStyle">
    <w:name w:val="Body Copy Style"/>
    <w:basedOn w:val="Normalny"/>
    <w:rsid w:val="009C3500"/>
    <w:pPr>
      <w:spacing w:after="60"/>
      <w:ind w:firstLine="120"/>
    </w:pPr>
    <w:rPr>
      <w:rFonts w:ascii="Times" w:hAnsi="Times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9C3500"/>
    <w:pPr>
      <w:jc w:val="center"/>
    </w:pPr>
    <w:rPr>
      <w:rFonts w:ascii="Times" w:eastAsia="Times" w:hAnsi="Times"/>
      <w:b/>
      <w:sz w:val="20"/>
      <w:szCs w:val="20"/>
      <w:lang w:val="en-US"/>
    </w:rPr>
  </w:style>
  <w:style w:type="paragraph" w:styleId="Podtytu">
    <w:name w:val="Subtitle"/>
    <w:basedOn w:val="Nagwek1"/>
    <w:next w:val="Tekstpodstawowy"/>
    <w:qFormat/>
    <w:rsid w:val="009C3500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9C3500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rsid w:val="009C3500"/>
    <w:pPr>
      <w:spacing w:after="120" w:line="480" w:lineRule="auto"/>
    </w:pPr>
    <w:rPr>
      <w:sz w:val="20"/>
      <w:szCs w:val="20"/>
    </w:rPr>
  </w:style>
  <w:style w:type="paragraph" w:styleId="Nagwek">
    <w:name w:val="header"/>
    <w:basedOn w:val="Normalny"/>
    <w:semiHidden/>
    <w:rsid w:val="009C35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3500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9C3500"/>
  </w:style>
  <w:style w:type="character" w:customStyle="1" w:styleId="TytuZnak">
    <w:name w:val="Tytuł Znak"/>
    <w:basedOn w:val="Domylnaczcionkaakapitu"/>
    <w:link w:val="Tytu"/>
    <w:rsid w:val="006118E3"/>
    <w:rPr>
      <w:rFonts w:ascii="Times" w:eastAsia="Times" w:hAnsi="Times"/>
      <w:b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644"/>
    <w:rPr>
      <w:rFonts w:ascii="Tahoma" w:hAnsi="Tahoma" w:cs="Tahoma"/>
      <w:sz w:val="16"/>
      <w:szCs w:val="16"/>
      <w:lang w:val="fr-FR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75EBA"/>
    <w:rPr>
      <w:sz w:val="24"/>
      <w:szCs w:val="24"/>
      <w:lang w:val="fr-FR" w:eastAsia="ar-SA"/>
    </w:rPr>
  </w:style>
  <w:style w:type="character" w:styleId="Hipercze">
    <w:name w:val="Hyperlink"/>
    <w:basedOn w:val="Domylnaczcionkaakapitu"/>
    <w:uiPriority w:val="99"/>
    <w:unhideWhenUsed/>
    <w:rsid w:val="00AB2B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06E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B0D"/>
    <w:rPr>
      <w:lang w:val="fr-FR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B0D"/>
    <w:rPr>
      <w:vertAlign w:val="superscript"/>
    </w:rPr>
  </w:style>
  <w:style w:type="table" w:styleId="Tabela-Siatka">
    <w:name w:val="Table Grid"/>
    <w:basedOn w:val="Standardowy"/>
    <w:uiPriority w:val="59"/>
    <w:rsid w:val="0084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3153-7AA2-46CF-B067-22E15859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 leg</dc:creator>
  <cp:lastModifiedBy>WN1</cp:lastModifiedBy>
  <cp:revision>2</cp:revision>
  <cp:lastPrinted>2021-01-08T08:32:00Z</cp:lastPrinted>
  <dcterms:created xsi:type="dcterms:W3CDTF">2025-01-02T09:55:00Z</dcterms:created>
  <dcterms:modified xsi:type="dcterms:W3CDTF">2025-01-02T09:55:00Z</dcterms:modified>
</cp:coreProperties>
</file>