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33" w:rsidRDefault="005D03A5" w:rsidP="005D03A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O G Ł O S Z E N I E</w:t>
      </w:r>
    </w:p>
    <w:p w:rsidR="005D03A5" w:rsidRDefault="005D03A5" w:rsidP="0058299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Burmistrza Gminy i Miasta Mogielnica</w:t>
      </w:r>
    </w:p>
    <w:p w:rsidR="005D03A5" w:rsidRDefault="00444DA5" w:rsidP="0058299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DA5">
        <w:rPr>
          <w:rFonts w:ascii="Times New Roman" w:hAnsi="Times New Roman" w:cs="Times New Roman"/>
          <w:sz w:val="26"/>
          <w:szCs w:val="26"/>
        </w:rPr>
        <w:t>Na podstawie art. 34 ust. 1 pkt. 1 i art. 35 ust. 2 ustawy z dnia 21 sierpnia 1997r. o gospodarce nieruchomościami (t. j. Dz. U. z 2024r. poz. 1145</w:t>
      </w:r>
      <w:r w:rsidR="0040009A">
        <w:rPr>
          <w:rFonts w:ascii="Times New Roman" w:hAnsi="Times New Roman" w:cs="Times New Roman"/>
          <w:sz w:val="26"/>
          <w:szCs w:val="26"/>
        </w:rPr>
        <w:t xml:space="preserve"> ze zmianami</w:t>
      </w:r>
      <w:r w:rsidRPr="00444DA5">
        <w:rPr>
          <w:rFonts w:ascii="Times New Roman" w:hAnsi="Times New Roman" w:cs="Times New Roman"/>
          <w:sz w:val="26"/>
          <w:szCs w:val="26"/>
        </w:rPr>
        <w:t>)</w:t>
      </w:r>
    </w:p>
    <w:p w:rsidR="00444DA5" w:rsidRDefault="00444DA5" w:rsidP="00444DA5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 o d a j e </w:t>
      </w:r>
    </w:p>
    <w:p w:rsidR="00444DA5" w:rsidRPr="00444DA5" w:rsidRDefault="00444DA5" w:rsidP="00444DA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 publicznej wiadomości wykaz nieruchomości przeznaczonych </w:t>
      </w:r>
      <w:r w:rsidR="00B371F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40009A">
        <w:rPr>
          <w:rFonts w:ascii="Times New Roman" w:hAnsi="Times New Roman" w:cs="Times New Roman"/>
          <w:b/>
          <w:sz w:val="26"/>
          <w:szCs w:val="26"/>
        </w:rPr>
        <w:t>dzierżawy miejs</w:t>
      </w:r>
      <w:r>
        <w:rPr>
          <w:rFonts w:ascii="Times New Roman" w:hAnsi="Times New Roman" w:cs="Times New Roman"/>
          <w:b/>
          <w:sz w:val="26"/>
          <w:szCs w:val="26"/>
        </w:rPr>
        <w:t>cowości:</w:t>
      </w:r>
    </w:p>
    <w:p w:rsidR="00552A0E" w:rsidRPr="00F63952" w:rsidRDefault="00F63952" w:rsidP="00F6395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444DA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F0776">
        <w:rPr>
          <w:rFonts w:ascii="Times New Roman" w:hAnsi="Times New Roman" w:cs="Times New Roman"/>
          <w:b/>
          <w:sz w:val="26"/>
          <w:szCs w:val="26"/>
        </w:rPr>
        <w:t>Mogielnica</w:t>
      </w:r>
      <w:r w:rsidR="00444DA5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dla których  </w:t>
      </w:r>
      <w:r w:rsidR="00552A0E" w:rsidRPr="00F63952">
        <w:rPr>
          <w:rFonts w:ascii="Times New Roman" w:hAnsi="Times New Roman" w:cs="Times New Roman"/>
          <w:b/>
          <w:sz w:val="26"/>
          <w:szCs w:val="26"/>
        </w:rPr>
        <w:t>Sąd Rejonowy w Grójcu prowadzi ksi</w:t>
      </w:r>
      <w:r w:rsidR="009618BA">
        <w:rPr>
          <w:rFonts w:ascii="Times New Roman" w:hAnsi="Times New Roman" w:cs="Times New Roman"/>
          <w:b/>
          <w:sz w:val="26"/>
          <w:szCs w:val="26"/>
        </w:rPr>
        <w:t>ęgę wieczystą KW RA1G/</w:t>
      </w:r>
      <w:r w:rsidR="00BF0776">
        <w:rPr>
          <w:rFonts w:ascii="Times New Roman" w:hAnsi="Times New Roman" w:cs="Times New Roman"/>
          <w:b/>
          <w:sz w:val="26"/>
          <w:szCs w:val="26"/>
        </w:rPr>
        <w:t>00000175/1</w:t>
      </w:r>
    </w:p>
    <w:p w:rsidR="000B328C" w:rsidRDefault="000B328C" w:rsidP="000B328C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65C7" w:rsidRDefault="009618BA" w:rsidP="00552A0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Nieruchomość</w:t>
      </w:r>
      <w:r w:rsidR="00BF0776">
        <w:rPr>
          <w:rFonts w:ascii="Times New Roman" w:hAnsi="Times New Roman" w:cs="Times New Roman"/>
          <w:b/>
          <w:sz w:val="26"/>
          <w:szCs w:val="26"/>
        </w:rPr>
        <w:t xml:space="preserve"> gruntowa nr 497/1 </w:t>
      </w:r>
      <w:r w:rsidR="001465C7">
        <w:rPr>
          <w:rFonts w:ascii="Times New Roman" w:hAnsi="Times New Roman" w:cs="Times New Roman"/>
          <w:b/>
          <w:sz w:val="26"/>
          <w:szCs w:val="26"/>
        </w:rPr>
        <w:t>o całkowitej pow. 0,0</w:t>
      </w:r>
      <w:r w:rsidR="00BF0776">
        <w:rPr>
          <w:rFonts w:ascii="Times New Roman" w:hAnsi="Times New Roman" w:cs="Times New Roman"/>
          <w:b/>
          <w:sz w:val="26"/>
          <w:szCs w:val="26"/>
        </w:rPr>
        <w:t>674</w:t>
      </w:r>
      <w:r w:rsidR="001465C7">
        <w:rPr>
          <w:rFonts w:ascii="Times New Roman" w:hAnsi="Times New Roman" w:cs="Times New Roman"/>
          <w:b/>
          <w:sz w:val="26"/>
          <w:szCs w:val="26"/>
        </w:rPr>
        <w:t xml:space="preserve"> ha .</w:t>
      </w:r>
    </w:p>
    <w:p w:rsidR="00552A0E" w:rsidRDefault="001465C7" w:rsidP="001465C7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Wydzierżawieniu podlega </w:t>
      </w:r>
      <w:r w:rsidR="00887180">
        <w:rPr>
          <w:rFonts w:ascii="Times New Roman" w:hAnsi="Times New Roman" w:cs="Times New Roman"/>
          <w:b/>
          <w:sz w:val="26"/>
          <w:szCs w:val="26"/>
        </w:rPr>
        <w:t xml:space="preserve">fragment  </w:t>
      </w:r>
      <w:r w:rsidR="00BF0776">
        <w:rPr>
          <w:rFonts w:ascii="Times New Roman" w:hAnsi="Times New Roman" w:cs="Times New Roman"/>
          <w:b/>
          <w:sz w:val="26"/>
          <w:szCs w:val="26"/>
        </w:rPr>
        <w:t>o pow. 0,0019</w:t>
      </w:r>
      <w:r w:rsidR="00552A0E">
        <w:rPr>
          <w:rFonts w:ascii="Times New Roman" w:hAnsi="Times New Roman" w:cs="Times New Roman"/>
          <w:b/>
          <w:sz w:val="26"/>
          <w:szCs w:val="26"/>
        </w:rPr>
        <w:t xml:space="preserve"> ha</w:t>
      </w:r>
    </w:p>
    <w:p w:rsidR="00552A0E" w:rsidRPr="000B328C" w:rsidRDefault="00BF0776" w:rsidP="00552A0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Grunty B</w:t>
      </w:r>
      <w:r w:rsidR="000B328C" w:rsidRPr="000B328C">
        <w:rPr>
          <w:rFonts w:ascii="Times New Roman" w:hAnsi="Times New Roman" w:cs="Times New Roman"/>
          <w:sz w:val="26"/>
          <w:szCs w:val="26"/>
        </w:rPr>
        <w:t xml:space="preserve"> – 0,0</w:t>
      </w:r>
      <w:r>
        <w:rPr>
          <w:rFonts w:ascii="Times New Roman" w:hAnsi="Times New Roman" w:cs="Times New Roman"/>
          <w:sz w:val="26"/>
          <w:szCs w:val="26"/>
        </w:rPr>
        <w:t>674</w:t>
      </w:r>
      <w:r w:rsidR="009618BA">
        <w:rPr>
          <w:rFonts w:ascii="Times New Roman" w:hAnsi="Times New Roman" w:cs="Times New Roman"/>
          <w:sz w:val="26"/>
          <w:szCs w:val="26"/>
        </w:rPr>
        <w:t xml:space="preserve"> ha.</w:t>
      </w:r>
    </w:p>
    <w:p w:rsidR="00CA6641" w:rsidRPr="000B328C" w:rsidRDefault="00CA6641" w:rsidP="00552A0E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0B328C" w:rsidRDefault="009618BA" w:rsidP="00552A0E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Stawka czynszu </w:t>
      </w:r>
      <w:r w:rsidR="000B328C">
        <w:rPr>
          <w:rFonts w:ascii="Times New Roman" w:hAnsi="Times New Roman" w:cs="Times New Roman"/>
          <w:b/>
          <w:sz w:val="26"/>
          <w:szCs w:val="26"/>
        </w:rPr>
        <w:t xml:space="preserve">wynosi </w:t>
      </w:r>
      <w:r>
        <w:rPr>
          <w:rFonts w:ascii="Times New Roman" w:hAnsi="Times New Roman" w:cs="Times New Roman"/>
          <w:b/>
          <w:sz w:val="26"/>
          <w:szCs w:val="26"/>
        </w:rPr>
        <w:t xml:space="preserve">31,00 zł za 1 m² + VAT w stosunku rocznym. </w:t>
      </w:r>
    </w:p>
    <w:p w:rsidR="00CA6641" w:rsidRDefault="00CA6641" w:rsidP="00CA664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6641" w:rsidRPr="00CA6641" w:rsidRDefault="006D2462" w:rsidP="006D24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Zgodnie z miejscowym planem zagospodarowania przestrzennego miasta Mogielnica     z fragmentami obszaru sołectw Izabelin-Górki i Miechowice zatwierdzonym uchwałą Rady Miejskiej w Mogielnicy nr XLII/333/2006 z dnia 21.07.2006 r.                                  (Dz. Urz. Woj. </w:t>
      </w:r>
      <w:proofErr w:type="spellStart"/>
      <w:r>
        <w:rPr>
          <w:rFonts w:ascii="Times New Roman" w:hAnsi="Times New Roman" w:cs="Times New Roman"/>
          <w:sz w:val="26"/>
          <w:szCs w:val="26"/>
        </w:rPr>
        <w:t>Maz</w:t>
      </w:r>
      <w:proofErr w:type="spellEnd"/>
      <w:r>
        <w:rPr>
          <w:rFonts w:ascii="Times New Roman" w:hAnsi="Times New Roman" w:cs="Times New Roman"/>
          <w:sz w:val="26"/>
          <w:szCs w:val="26"/>
        </w:rPr>
        <w:t>. Nr 194z 2006 r.) przedmiotowa nieruchomość znajduję się na terenach uzupełnienia i modernizacji kwartału zwartej zabudowy mieszkaniowej i zabudowy usługowej z dopuszczeniem uzupełnień niską zabudową wielorodzinną (symbol planu F.4.4.MN/U)</w:t>
      </w:r>
      <w:r w:rsidR="00CA6641">
        <w:rPr>
          <w:rFonts w:ascii="Times New Roman" w:hAnsi="Times New Roman" w:cs="Times New Roman"/>
          <w:sz w:val="26"/>
          <w:szCs w:val="26"/>
        </w:rPr>
        <w:t xml:space="preserve">. Do chwili obecnej Rada Miejska w Mogielnicy nie podjęła uchwały o ustanowieniu obszaru rewitalizacji.  </w:t>
      </w:r>
    </w:p>
    <w:p w:rsidR="00CA6641" w:rsidRPr="00CA6641" w:rsidRDefault="00CA6641" w:rsidP="00CA66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66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299B" w:rsidRDefault="00BE71BE" w:rsidP="005D03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Wykaz zostaje wywieszony na okres 21 dni w Urzędzie Gminy i Miasta Mogielnica, </w:t>
      </w:r>
      <w:r w:rsidR="0058299B">
        <w:rPr>
          <w:rFonts w:ascii="Times New Roman" w:hAnsi="Times New Roman" w:cs="Times New Roman"/>
          <w:sz w:val="26"/>
          <w:szCs w:val="26"/>
        </w:rPr>
        <w:t xml:space="preserve">przy </w:t>
      </w:r>
      <w:r>
        <w:rPr>
          <w:rFonts w:ascii="Times New Roman" w:hAnsi="Times New Roman" w:cs="Times New Roman"/>
          <w:sz w:val="26"/>
          <w:szCs w:val="26"/>
        </w:rPr>
        <w:t>ul. Rynek 1, 0</w:t>
      </w:r>
      <w:r w:rsidR="002C21AB">
        <w:rPr>
          <w:rFonts w:ascii="Times New Roman" w:hAnsi="Times New Roman" w:cs="Times New Roman"/>
          <w:sz w:val="26"/>
          <w:szCs w:val="26"/>
        </w:rPr>
        <w:t>5-640 Mogielnica, w dniach od 9</w:t>
      </w:r>
      <w:r w:rsidR="007B00E6">
        <w:rPr>
          <w:rFonts w:ascii="Times New Roman" w:hAnsi="Times New Roman" w:cs="Times New Roman"/>
          <w:sz w:val="26"/>
          <w:szCs w:val="26"/>
        </w:rPr>
        <w:t xml:space="preserve"> </w:t>
      </w:r>
      <w:r w:rsidR="002C21AB">
        <w:rPr>
          <w:rFonts w:ascii="Times New Roman" w:hAnsi="Times New Roman" w:cs="Times New Roman"/>
          <w:sz w:val="26"/>
          <w:szCs w:val="26"/>
        </w:rPr>
        <w:t>lipca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B00E6">
        <w:rPr>
          <w:rFonts w:ascii="Times New Roman" w:hAnsi="Times New Roman" w:cs="Times New Roman"/>
          <w:sz w:val="26"/>
          <w:szCs w:val="26"/>
        </w:rPr>
        <w:t>5</w:t>
      </w:r>
      <w:r w:rsidR="0058299B">
        <w:rPr>
          <w:rFonts w:ascii="Times New Roman" w:hAnsi="Times New Roman" w:cs="Times New Roman"/>
          <w:sz w:val="26"/>
          <w:szCs w:val="26"/>
        </w:rPr>
        <w:t xml:space="preserve"> </w:t>
      </w:r>
      <w:r w:rsidR="00CA6641">
        <w:rPr>
          <w:rFonts w:ascii="Times New Roman" w:hAnsi="Times New Roman" w:cs="Times New Roman"/>
          <w:sz w:val="26"/>
          <w:szCs w:val="26"/>
        </w:rPr>
        <w:t>r. do 2</w:t>
      </w:r>
      <w:r w:rsidR="002C21AB">
        <w:rPr>
          <w:rFonts w:ascii="Times New Roman" w:hAnsi="Times New Roman" w:cs="Times New Roman"/>
          <w:sz w:val="26"/>
          <w:szCs w:val="26"/>
        </w:rPr>
        <w:t>3</w:t>
      </w:r>
      <w:r w:rsidR="00CA6641">
        <w:rPr>
          <w:rFonts w:ascii="Times New Roman" w:hAnsi="Times New Roman" w:cs="Times New Roman"/>
          <w:sz w:val="26"/>
          <w:szCs w:val="26"/>
        </w:rPr>
        <w:t xml:space="preserve"> </w:t>
      </w:r>
      <w:r w:rsidR="002C21AB">
        <w:rPr>
          <w:rFonts w:ascii="Times New Roman" w:hAnsi="Times New Roman" w:cs="Times New Roman"/>
          <w:sz w:val="26"/>
          <w:szCs w:val="26"/>
        </w:rPr>
        <w:t>lipca</w:t>
      </w:r>
      <w:r w:rsidR="007B00E6">
        <w:rPr>
          <w:rFonts w:ascii="Times New Roman" w:hAnsi="Times New Roman" w:cs="Times New Roman"/>
          <w:sz w:val="26"/>
          <w:szCs w:val="26"/>
        </w:rPr>
        <w:t xml:space="preserve"> 2025 </w:t>
      </w:r>
      <w:r>
        <w:rPr>
          <w:rFonts w:ascii="Times New Roman" w:hAnsi="Times New Roman" w:cs="Times New Roman"/>
          <w:sz w:val="26"/>
          <w:szCs w:val="26"/>
        </w:rPr>
        <w:t xml:space="preserve">r. oraz umieszczony na stronie internetowej Urzędu </w:t>
      </w:r>
      <w:r w:rsidRPr="00BE71BE">
        <w:rPr>
          <w:rFonts w:ascii="Times New Roman" w:hAnsi="Times New Roman" w:cs="Times New Roman"/>
          <w:sz w:val="26"/>
          <w:szCs w:val="26"/>
        </w:rPr>
        <w:t>www.</w:t>
      </w:r>
      <w:r w:rsidR="007B00E6">
        <w:rPr>
          <w:rFonts w:ascii="Times New Roman" w:hAnsi="Times New Roman" w:cs="Times New Roman"/>
          <w:sz w:val="26"/>
          <w:szCs w:val="26"/>
        </w:rPr>
        <w:t>nowa.</w:t>
      </w:r>
      <w:r w:rsidRPr="00BE71BE">
        <w:rPr>
          <w:rFonts w:ascii="Times New Roman" w:hAnsi="Times New Roman" w:cs="Times New Roman"/>
          <w:sz w:val="26"/>
          <w:szCs w:val="26"/>
        </w:rPr>
        <w:t>mogielnica.pl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299B">
        <w:rPr>
          <w:rFonts w:ascii="Times New Roman" w:hAnsi="Times New Roman" w:cs="Times New Roman"/>
          <w:sz w:val="26"/>
          <w:szCs w:val="26"/>
        </w:rPr>
        <w:t xml:space="preserve">        </w:t>
      </w:r>
      <w:r w:rsidR="002C21AB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58299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7B00E6">
        <w:rPr>
          <w:rFonts w:ascii="Times New Roman" w:hAnsi="Times New Roman" w:cs="Times New Roman"/>
          <w:sz w:val="26"/>
          <w:szCs w:val="26"/>
        </w:rPr>
        <w:t>mogielnica.bipgmina</w:t>
      </w:r>
      <w:r>
        <w:rPr>
          <w:rFonts w:ascii="Times New Roman" w:hAnsi="Times New Roman" w:cs="Times New Roman"/>
          <w:sz w:val="26"/>
          <w:szCs w:val="26"/>
        </w:rPr>
        <w:t xml:space="preserve">.pl. </w:t>
      </w:r>
    </w:p>
    <w:p w:rsidR="00BE71BE" w:rsidRDefault="00BE71BE" w:rsidP="005D03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Szczegółowe informację można uzyskać pod </w:t>
      </w:r>
      <w:r w:rsidR="0058299B">
        <w:rPr>
          <w:rFonts w:ascii="Times New Roman" w:hAnsi="Times New Roman" w:cs="Times New Roman"/>
          <w:sz w:val="26"/>
          <w:szCs w:val="26"/>
        </w:rPr>
        <w:t xml:space="preserve">nr </w:t>
      </w:r>
      <w:r>
        <w:rPr>
          <w:rFonts w:ascii="Times New Roman" w:hAnsi="Times New Roman" w:cs="Times New Roman"/>
          <w:sz w:val="26"/>
          <w:szCs w:val="26"/>
        </w:rPr>
        <w:t>telefon</w:t>
      </w:r>
      <w:r w:rsidR="0058299B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48/6635149 wew. 36. </w:t>
      </w:r>
    </w:p>
    <w:p w:rsidR="00BE71BE" w:rsidRDefault="00BE71BE" w:rsidP="005D03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299B" w:rsidRDefault="00BF0776" w:rsidP="005D03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Mogielnica, </w:t>
      </w:r>
      <w:r w:rsidR="006D246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lipiec </w:t>
      </w:r>
      <w:r w:rsidR="00BE71BE">
        <w:rPr>
          <w:rFonts w:ascii="Times New Roman" w:hAnsi="Times New Roman" w:cs="Times New Roman"/>
          <w:sz w:val="26"/>
          <w:szCs w:val="26"/>
        </w:rPr>
        <w:t>202</w:t>
      </w:r>
      <w:r w:rsidR="007B00E6">
        <w:rPr>
          <w:rFonts w:ascii="Times New Roman" w:hAnsi="Times New Roman" w:cs="Times New Roman"/>
          <w:sz w:val="26"/>
          <w:szCs w:val="26"/>
        </w:rPr>
        <w:t xml:space="preserve">5 </w:t>
      </w:r>
      <w:r w:rsidR="00BE71BE">
        <w:rPr>
          <w:rFonts w:ascii="Times New Roman" w:hAnsi="Times New Roman" w:cs="Times New Roman"/>
          <w:sz w:val="26"/>
          <w:szCs w:val="26"/>
        </w:rPr>
        <w:t>r.</w:t>
      </w:r>
    </w:p>
    <w:p w:rsidR="00BE71BE" w:rsidRDefault="00BE71BE" w:rsidP="00BE71BE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Sporządziła:</w:t>
      </w:r>
    </w:p>
    <w:p w:rsidR="00BE71BE" w:rsidRDefault="00BE71BE" w:rsidP="00BE71BE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Referent  Paulina Bujak</w:t>
      </w:r>
    </w:p>
    <w:p w:rsidR="00BE71BE" w:rsidRDefault="00BE71BE" w:rsidP="00BE71BE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tel. 48/6635149 wew.36</w:t>
      </w:r>
    </w:p>
    <w:p w:rsidR="00BE71BE" w:rsidRPr="0058299B" w:rsidRDefault="00BE71BE" w:rsidP="0058299B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e-mail: gospodarkagruntami@mogielnica.pl</w:t>
      </w:r>
    </w:p>
    <w:sectPr w:rsidR="00BE71BE" w:rsidRPr="0058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547"/>
    <w:multiLevelType w:val="hybridMultilevel"/>
    <w:tmpl w:val="EB72147A"/>
    <w:lvl w:ilvl="0" w:tplc="116479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B41BA8"/>
    <w:multiLevelType w:val="hybridMultilevel"/>
    <w:tmpl w:val="09100482"/>
    <w:lvl w:ilvl="0" w:tplc="D9C85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4A3"/>
    <w:multiLevelType w:val="hybridMultilevel"/>
    <w:tmpl w:val="2908983C"/>
    <w:lvl w:ilvl="0" w:tplc="E528C66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0160A1"/>
    <w:multiLevelType w:val="hybridMultilevel"/>
    <w:tmpl w:val="211A5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25F"/>
    <w:multiLevelType w:val="hybridMultilevel"/>
    <w:tmpl w:val="24C6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23F0A"/>
    <w:multiLevelType w:val="hybridMultilevel"/>
    <w:tmpl w:val="C17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A5"/>
    <w:rsid w:val="000B328C"/>
    <w:rsid w:val="001465C7"/>
    <w:rsid w:val="002C21AB"/>
    <w:rsid w:val="0034126B"/>
    <w:rsid w:val="0040009A"/>
    <w:rsid w:val="00444DA5"/>
    <w:rsid w:val="00492933"/>
    <w:rsid w:val="00552A0E"/>
    <w:rsid w:val="00571C8C"/>
    <w:rsid w:val="0058299B"/>
    <w:rsid w:val="005D03A5"/>
    <w:rsid w:val="006D2462"/>
    <w:rsid w:val="007B00E6"/>
    <w:rsid w:val="00887180"/>
    <w:rsid w:val="009618BA"/>
    <w:rsid w:val="00A746B1"/>
    <w:rsid w:val="00AF0E40"/>
    <w:rsid w:val="00B371FB"/>
    <w:rsid w:val="00BE71BE"/>
    <w:rsid w:val="00BF0776"/>
    <w:rsid w:val="00CA6641"/>
    <w:rsid w:val="00D16D26"/>
    <w:rsid w:val="00EE7CE6"/>
    <w:rsid w:val="00F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DF2C"/>
  <w15:chartTrackingRefBased/>
  <w15:docId w15:val="{BDCD0D9C-76A6-4EC8-A5ED-A1CBA47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71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PB1</dc:creator>
  <cp:keywords/>
  <dc:description/>
  <cp:lastModifiedBy>PB1</cp:lastModifiedBy>
  <cp:revision>4</cp:revision>
  <dcterms:created xsi:type="dcterms:W3CDTF">2025-06-27T08:26:00Z</dcterms:created>
  <dcterms:modified xsi:type="dcterms:W3CDTF">2025-07-01T06:11:00Z</dcterms:modified>
</cp:coreProperties>
</file>