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547" w:rsidRPr="00484547" w:rsidRDefault="00484547" w:rsidP="00484547">
      <w:pPr>
        <w:spacing w:after="0" w:line="240" w:lineRule="auto"/>
        <w:rPr>
          <w:rFonts w:eastAsia="Times New Roman" w:cstheme="minorHAnsi"/>
          <w:sz w:val="48"/>
          <w:szCs w:val="24"/>
          <w:lang w:eastAsia="pl-PL"/>
        </w:rPr>
      </w:pPr>
      <w:r w:rsidRPr="00484547">
        <w:rPr>
          <w:rFonts w:eastAsia="Times New Roman" w:cstheme="minorHAnsi"/>
          <w:b/>
          <w:bCs/>
          <w:sz w:val="48"/>
          <w:szCs w:val="24"/>
          <w:lang w:eastAsia="pl-PL"/>
        </w:rPr>
        <w:t>IV Memoriał Pawła Pajewskiego</w:t>
      </w:r>
    </w:p>
    <w:p w:rsidR="00484547" w:rsidRPr="00484547" w:rsidRDefault="00484547" w:rsidP="00484547">
      <w:pPr>
        <w:spacing w:after="0" w:line="240" w:lineRule="auto"/>
        <w:rPr>
          <w:rFonts w:eastAsia="Times New Roman" w:cstheme="minorHAnsi"/>
          <w:sz w:val="24"/>
          <w:szCs w:val="24"/>
          <w:lang w:eastAsia="pl-PL"/>
        </w:rPr>
      </w:pPr>
      <w:r w:rsidRPr="00484547">
        <w:rPr>
          <w:rFonts w:eastAsia="Times New Roman" w:cstheme="minorHAnsi"/>
          <w:sz w:val="24"/>
          <w:szCs w:val="24"/>
          <w:lang w:eastAsia="pl-PL"/>
        </w:rPr>
        <w:t> </w:t>
      </w:r>
    </w:p>
    <w:p w:rsidR="00484547" w:rsidRPr="00484547" w:rsidRDefault="00484547" w:rsidP="00484547">
      <w:pPr>
        <w:spacing w:after="0" w:line="240" w:lineRule="auto"/>
        <w:rPr>
          <w:rFonts w:eastAsia="Times New Roman" w:cstheme="minorHAnsi"/>
          <w:sz w:val="24"/>
          <w:szCs w:val="24"/>
          <w:lang w:eastAsia="pl-PL"/>
        </w:rPr>
      </w:pPr>
      <w:r w:rsidRPr="00484547">
        <w:rPr>
          <w:rFonts w:eastAsia="Times New Roman" w:cstheme="minorHAnsi"/>
          <w:b/>
          <w:bCs/>
          <w:sz w:val="24"/>
          <w:szCs w:val="24"/>
          <w:lang w:eastAsia="pl-PL"/>
        </w:rPr>
        <w:t>Turniej Szachowy o Puchar Burmistrza Gminy i Miasta Mogielnica</w:t>
      </w:r>
    </w:p>
    <w:p w:rsidR="00484547" w:rsidRPr="00484547" w:rsidRDefault="00484547" w:rsidP="00484547">
      <w:pPr>
        <w:spacing w:after="0" w:line="240" w:lineRule="auto"/>
        <w:rPr>
          <w:rFonts w:eastAsia="Times New Roman" w:cstheme="minorHAnsi"/>
          <w:sz w:val="24"/>
          <w:szCs w:val="24"/>
          <w:lang w:eastAsia="pl-PL"/>
        </w:rPr>
      </w:pPr>
      <w:r w:rsidRPr="00484547">
        <w:rPr>
          <w:rFonts w:eastAsia="Times New Roman" w:cstheme="minorHAnsi"/>
          <w:sz w:val="24"/>
          <w:szCs w:val="24"/>
          <w:lang w:eastAsia="pl-PL"/>
        </w:rPr>
        <w:t> </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b/>
          <w:bCs/>
          <w:sz w:val="24"/>
          <w:szCs w:val="24"/>
          <w:lang w:eastAsia="pl-PL"/>
        </w:rPr>
        <w:t>Organizatorzy</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Miejsko-Gminny Ośrodek Kultury i Biblioteka Samorządowa w Mogielnicy</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Publiczna Szkoła Podstawowa nr 2 im. I Marszałka Polski Józefa Piłsudskiego w Mogielnicy</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Adam Lasota</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 </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b/>
          <w:bCs/>
          <w:sz w:val="24"/>
          <w:szCs w:val="24"/>
          <w:lang w:eastAsia="pl-PL"/>
        </w:rPr>
        <w:t>Cel zawodów</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Uczczenie pamięci Pawła Pajewskiego. Wyłonienie najlepszych zawodników w poszczególnych kategoriach. Popularyzacja szachów. Integracja środowiska szachowego.</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 </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b/>
          <w:bCs/>
          <w:sz w:val="24"/>
          <w:szCs w:val="24"/>
          <w:lang w:eastAsia="pl-PL"/>
        </w:rPr>
        <w:t>Termin i miejsce</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14 VI 2026, PSP nr 2 w Mogielnicy, ul. Przylesie 10A</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 </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b/>
          <w:bCs/>
          <w:sz w:val="24"/>
          <w:szCs w:val="24"/>
          <w:lang w:eastAsia="pl-PL"/>
        </w:rPr>
        <w:t>System rozgrywek</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7 rund systemem szwajcarskim tempem 15 minut na zawodnika.</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 </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b/>
          <w:bCs/>
          <w:sz w:val="24"/>
          <w:szCs w:val="24"/>
          <w:lang w:eastAsia="pl-PL"/>
        </w:rPr>
        <w:t>Terminarz</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Potwierdzanie uczestnictwa w dniu zawodów na sali gry w godzinach 9.00-9.45. Rozpoczęcie zawodów planowane jest na godzinę 10.00. Zakończenie na godzinę 14.00.</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 </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b/>
          <w:bCs/>
          <w:sz w:val="24"/>
          <w:szCs w:val="24"/>
          <w:lang w:eastAsia="pl-PL"/>
        </w:rPr>
        <w:t>Wpisowe</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Zawody zwolnione z wpisowego.</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 </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b/>
          <w:bCs/>
          <w:sz w:val="24"/>
          <w:szCs w:val="24"/>
          <w:lang w:eastAsia="pl-PL"/>
        </w:rPr>
        <w:t>Nagrody</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Puchary dla zwycięzców w każdej kategorii (OPEN, kat. kobiet, kat. do lat 18, kat. 2011-2012, kat. 2013-2014, kat. 2015-2016, kat. 2017 i młodsi) oraz po 3 medale dla najlepszych zawodników w każdej kategorii. Nagrody nie są łączone poza kategorią OPEN. Zawodniczka, która znajdzie się na nagradzanym miejscu w dwóch kategoriach, otrzymuje wyższą nagrodę, a w przypadku równej ich wartości, odbiera nagrodę z klasyfikacji rocznikowej. Zawodnik, który znajdzie się na nagradzanym miejscu w kategorii do lat 18 oraz w innej kategorii, otrzymuje wyższą nagrodę, a w przypadku równej ich wartości, odbiera nagrodę z klasyfikacji do lat 18.</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 </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b/>
          <w:bCs/>
          <w:sz w:val="24"/>
          <w:szCs w:val="24"/>
          <w:lang w:eastAsia="pl-PL"/>
        </w:rPr>
        <w:t>Zgłoszenia</w:t>
      </w:r>
    </w:p>
    <w:p w:rsidR="00484547" w:rsidRPr="00484547" w:rsidRDefault="00484547" w:rsidP="00484547">
      <w:pPr>
        <w:spacing w:after="0" w:line="240" w:lineRule="auto"/>
        <w:jc w:val="both"/>
        <w:rPr>
          <w:rFonts w:eastAsia="Times New Roman" w:cstheme="minorHAnsi"/>
          <w:sz w:val="24"/>
          <w:szCs w:val="24"/>
          <w:lang w:eastAsia="pl-PL"/>
        </w:rPr>
      </w:pPr>
      <w:proofErr w:type="spellStart"/>
      <w:r w:rsidRPr="00484547">
        <w:rPr>
          <w:rFonts w:eastAsia="Times New Roman" w:cstheme="minorHAnsi"/>
          <w:sz w:val="24"/>
          <w:szCs w:val="24"/>
          <w:lang w:eastAsia="pl-PL"/>
        </w:rPr>
        <w:t>sms</w:t>
      </w:r>
      <w:proofErr w:type="spellEnd"/>
      <w:r w:rsidRPr="00484547">
        <w:rPr>
          <w:rFonts w:eastAsia="Times New Roman" w:cstheme="minorHAnsi"/>
          <w:sz w:val="24"/>
          <w:szCs w:val="24"/>
          <w:lang w:eastAsia="pl-PL"/>
        </w:rPr>
        <w:t xml:space="preserve"> pod nr telefonu 669393877 do 7 VI lub do wyczerpania limitu miejsc. </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 </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b/>
          <w:bCs/>
          <w:sz w:val="24"/>
          <w:szCs w:val="24"/>
          <w:lang w:eastAsia="pl-PL"/>
        </w:rPr>
        <w:t>Uwagi końcowe</w:t>
      </w:r>
    </w:p>
    <w:p w:rsidR="00484547" w:rsidRPr="00484547" w:rsidRDefault="00484547" w:rsidP="00484547">
      <w:pPr>
        <w:spacing w:after="0" w:line="240" w:lineRule="auto"/>
        <w:jc w:val="both"/>
        <w:rPr>
          <w:rFonts w:eastAsia="Times New Roman" w:cstheme="minorHAnsi"/>
          <w:sz w:val="24"/>
          <w:szCs w:val="24"/>
          <w:lang w:eastAsia="pl-PL"/>
        </w:rPr>
      </w:pPr>
      <w:r w:rsidRPr="00484547">
        <w:rPr>
          <w:rFonts w:eastAsia="Times New Roman" w:cstheme="minorHAnsi"/>
          <w:sz w:val="24"/>
          <w:szCs w:val="24"/>
          <w:lang w:eastAsia="pl-PL"/>
        </w:rPr>
        <w:t xml:space="preserve">Osoby niepełnoletnie muszą przebywać podczas zawodów pod opieką osób dorosłych. Zawodnicy ubezpieczają się we własnym zakresie na czas zawodów. Podczas zawodów obowiązują aktualne przepisy gry PZSZACH oraz FIDE. Organizatorzy zastrzegają sobie prawo do nieodpłatnego wykorzystania materiałów audiowizualnych zarejestrowanych podczas zawodów w celach informacyjnych i promocyjnych. Zgłoszenie do zawodów jest równoznaczne z akceptacją Regulaminu oraz wyrażeniem zgody na przetwarzanie danych </w:t>
      </w:r>
      <w:r w:rsidRPr="00484547">
        <w:rPr>
          <w:rFonts w:eastAsia="Times New Roman" w:cstheme="minorHAnsi"/>
          <w:sz w:val="24"/>
          <w:szCs w:val="24"/>
          <w:lang w:eastAsia="pl-PL"/>
        </w:rPr>
        <w:lastRenderedPageBreak/>
        <w:t>osobowych przez Organizatorów w celach informacyjno-marketingowych zgodnie z ustawą o ochronie danych osobowych. Ostateczna interpretacja Regulaminu i możliwość wprowadzenia w nim zmian w dowolnym momencie przysługuje wyłącznie Organizatorom.</w:t>
      </w:r>
    </w:p>
    <w:p w:rsidR="003A7C4E" w:rsidRPr="00484547" w:rsidRDefault="003A7C4E" w:rsidP="00484547">
      <w:pPr>
        <w:jc w:val="both"/>
        <w:rPr>
          <w:rFonts w:cstheme="minorHAnsi"/>
        </w:rPr>
      </w:pPr>
    </w:p>
    <w:sectPr w:rsidR="003A7C4E" w:rsidRPr="00484547" w:rsidSect="003A7C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84547"/>
    <w:rsid w:val="003A7C4E"/>
    <w:rsid w:val="004845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7C4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84547"/>
    <w:rPr>
      <w:b/>
      <w:bCs/>
    </w:rPr>
  </w:style>
</w:styles>
</file>

<file path=word/webSettings.xml><?xml version="1.0" encoding="utf-8"?>
<w:webSettings xmlns:r="http://schemas.openxmlformats.org/officeDocument/2006/relationships" xmlns:w="http://schemas.openxmlformats.org/wordprocessingml/2006/main">
  <w:divs>
    <w:div w:id="1875386349">
      <w:bodyDiv w:val="1"/>
      <w:marLeft w:val="0"/>
      <w:marRight w:val="0"/>
      <w:marTop w:val="0"/>
      <w:marBottom w:val="0"/>
      <w:divBdr>
        <w:top w:val="none" w:sz="0" w:space="0" w:color="auto"/>
        <w:left w:val="none" w:sz="0" w:space="0" w:color="auto"/>
        <w:bottom w:val="none" w:sz="0" w:space="0" w:color="auto"/>
        <w:right w:val="none" w:sz="0" w:space="0" w:color="auto"/>
      </w:divBdr>
      <w:divsChild>
        <w:div w:id="1834956003">
          <w:marLeft w:val="0"/>
          <w:marRight w:val="0"/>
          <w:marTop w:val="0"/>
          <w:marBottom w:val="0"/>
          <w:divBdr>
            <w:top w:val="none" w:sz="0" w:space="0" w:color="auto"/>
            <w:left w:val="none" w:sz="0" w:space="0" w:color="auto"/>
            <w:bottom w:val="none" w:sz="0" w:space="0" w:color="auto"/>
            <w:right w:val="none" w:sz="0" w:space="0" w:color="auto"/>
          </w:divBdr>
          <w:divsChild>
            <w:div w:id="1484466757">
              <w:marLeft w:val="0"/>
              <w:marRight w:val="0"/>
              <w:marTop w:val="0"/>
              <w:marBottom w:val="0"/>
              <w:divBdr>
                <w:top w:val="none" w:sz="0" w:space="0" w:color="auto"/>
                <w:left w:val="none" w:sz="0" w:space="0" w:color="auto"/>
                <w:bottom w:val="none" w:sz="0" w:space="0" w:color="auto"/>
                <w:right w:val="none" w:sz="0" w:space="0" w:color="auto"/>
              </w:divBdr>
            </w:div>
            <w:div w:id="848329742">
              <w:marLeft w:val="0"/>
              <w:marRight w:val="0"/>
              <w:marTop w:val="0"/>
              <w:marBottom w:val="0"/>
              <w:divBdr>
                <w:top w:val="none" w:sz="0" w:space="0" w:color="auto"/>
                <w:left w:val="none" w:sz="0" w:space="0" w:color="auto"/>
                <w:bottom w:val="none" w:sz="0" w:space="0" w:color="auto"/>
                <w:right w:val="none" w:sz="0" w:space="0" w:color="auto"/>
              </w:divBdr>
            </w:div>
            <w:div w:id="1074856239">
              <w:marLeft w:val="0"/>
              <w:marRight w:val="0"/>
              <w:marTop w:val="0"/>
              <w:marBottom w:val="0"/>
              <w:divBdr>
                <w:top w:val="none" w:sz="0" w:space="0" w:color="auto"/>
                <w:left w:val="none" w:sz="0" w:space="0" w:color="auto"/>
                <w:bottom w:val="none" w:sz="0" w:space="0" w:color="auto"/>
                <w:right w:val="none" w:sz="0" w:space="0" w:color="auto"/>
              </w:divBdr>
            </w:div>
            <w:div w:id="1725786543">
              <w:marLeft w:val="0"/>
              <w:marRight w:val="0"/>
              <w:marTop w:val="0"/>
              <w:marBottom w:val="0"/>
              <w:divBdr>
                <w:top w:val="none" w:sz="0" w:space="0" w:color="auto"/>
                <w:left w:val="none" w:sz="0" w:space="0" w:color="auto"/>
                <w:bottom w:val="none" w:sz="0" w:space="0" w:color="auto"/>
                <w:right w:val="none" w:sz="0" w:space="0" w:color="auto"/>
              </w:divBdr>
            </w:div>
            <w:div w:id="226772392">
              <w:marLeft w:val="0"/>
              <w:marRight w:val="0"/>
              <w:marTop w:val="0"/>
              <w:marBottom w:val="0"/>
              <w:divBdr>
                <w:top w:val="none" w:sz="0" w:space="0" w:color="auto"/>
                <w:left w:val="none" w:sz="0" w:space="0" w:color="auto"/>
                <w:bottom w:val="none" w:sz="0" w:space="0" w:color="auto"/>
                <w:right w:val="none" w:sz="0" w:space="0" w:color="auto"/>
              </w:divBdr>
            </w:div>
            <w:div w:id="1797411128">
              <w:marLeft w:val="0"/>
              <w:marRight w:val="0"/>
              <w:marTop w:val="0"/>
              <w:marBottom w:val="0"/>
              <w:divBdr>
                <w:top w:val="none" w:sz="0" w:space="0" w:color="auto"/>
                <w:left w:val="none" w:sz="0" w:space="0" w:color="auto"/>
                <w:bottom w:val="none" w:sz="0" w:space="0" w:color="auto"/>
                <w:right w:val="none" w:sz="0" w:space="0" w:color="auto"/>
              </w:divBdr>
            </w:div>
            <w:div w:id="1955167276">
              <w:marLeft w:val="0"/>
              <w:marRight w:val="0"/>
              <w:marTop w:val="0"/>
              <w:marBottom w:val="0"/>
              <w:divBdr>
                <w:top w:val="none" w:sz="0" w:space="0" w:color="auto"/>
                <w:left w:val="none" w:sz="0" w:space="0" w:color="auto"/>
                <w:bottom w:val="none" w:sz="0" w:space="0" w:color="auto"/>
                <w:right w:val="none" w:sz="0" w:space="0" w:color="auto"/>
              </w:divBdr>
            </w:div>
            <w:div w:id="1210845293">
              <w:marLeft w:val="0"/>
              <w:marRight w:val="0"/>
              <w:marTop w:val="0"/>
              <w:marBottom w:val="0"/>
              <w:divBdr>
                <w:top w:val="none" w:sz="0" w:space="0" w:color="auto"/>
                <w:left w:val="none" w:sz="0" w:space="0" w:color="auto"/>
                <w:bottom w:val="none" w:sz="0" w:space="0" w:color="auto"/>
                <w:right w:val="none" w:sz="0" w:space="0" w:color="auto"/>
              </w:divBdr>
            </w:div>
            <w:div w:id="1466586634">
              <w:marLeft w:val="0"/>
              <w:marRight w:val="0"/>
              <w:marTop w:val="0"/>
              <w:marBottom w:val="0"/>
              <w:divBdr>
                <w:top w:val="none" w:sz="0" w:space="0" w:color="auto"/>
                <w:left w:val="none" w:sz="0" w:space="0" w:color="auto"/>
                <w:bottom w:val="none" w:sz="0" w:space="0" w:color="auto"/>
                <w:right w:val="none" w:sz="0" w:space="0" w:color="auto"/>
              </w:divBdr>
            </w:div>
            <w:div w:id="1414665154">
              <w:marLeft w:val="0"/>
              <w:marRight w:val="0"/>
              <w:marTop w:val="0"/>
              <w:marBottom w:val="0"/>
              <w:divBdr>
                <w:top w:val="none" w:sz="0" w:space="0" w:color="auto"/>
                <w:left w:val="none" w:sz="0" w:space="0" w:color="auto"/>
                <w:bottom w:val="none" w:sz="0" w:space="0" w:color="auto"/>
                <w:right w:val="none" w:sz="0" w:space="0" w:color="auto"/>
              </w:divBdr>
            </w:div>
            <w:div w:id="340354839">
              <w:marLeft w:val="0"/>
              <w:marRight w:val="0"/>
              <w:marTop w:val="0"/>
              <w:marBottom w:val="0"/>
              <w:divBdr>
                <w:top w:val="none" w:sz="0" w:space="0" w:color="auto"/>
                <w:left w:val="none" w:sz="0" w:space="0" w:color="auto"/>
                <w:bottom w:val="none" w:sz="0" w:space="0" w:color="auto"/>
                <w:right w:val="none" w:sz="0" w:space="0" w:color="auto"/>
              </w:divBdr>
            </w:div>
            <w:div w:id="317536892">
              <w:marLeft w:val="0"/>
              <w:marRight w:val="0"/>
              <w:marTop w:val="0"/>
              <w:marBottom w:val="0"/>
              <w:divBdr>
                <w:top w:val="none" w:sz="0" w:space="0" w:color="auto"/>
                <w:left w:val="none" w:sz="0" w:space="0" w:color="auto"/>
                <w:bottom w:val="none" w:sz="0" w:space="0" w:color="auto"/>
                <w:right w:val="none" w:sz="0" w:space="0" w:color="auto"/>
              </w:divBdr>
            </w:div>
            <w:div w:id="1061096608">
              <w:marLeft w:val="0"/>
              <w:marRight w:val="0"/>
              <w:marTop w:val="0"/>
              <w:marBottom w:val="0"/>
              <w:divBdr>
                <w:top w:val="none" w:sz="0" w:space="0" w:color="auto"/>
                <w:left w:val="none" w:sz="0" w:space="0" w:color="auto"/>
                <w:bottom w:val="none" w:sz="0" w:space="0" w:color="auto"/>
                <w:right w:val="none" w:sz="0" w:space="0" w:color="auto"/>
              </w:divBdr>
            </w:div>
            <w:div w:id="1820725859">
              <w:marLeft w:val="0"/>
              <w:marRight w:val="0"/>
              <w:marTop w:val="0"/>
              <w:marBottom w:val="0"/>
              <w:divBdr>
                <w:top w:val="none" w:sz="0" w:space="0" w:color="auto"/>
                <w:left w:val="none" w:sz="0" w:space="0" w:color="auto"/>
                <w:bottom w:val="none" w:sz="0" w:space="0" w:color="auto"/>
                <w:right w:val="none" w:sz="0" w:space="0" w:color="auto"/>
              </w:divBdr>
            </w:div>
            <w:div w:id="2005282961">
              <w:marLeft w:val="0"/>
              <w:marRight w:val="0"/>
              <w:marTop w:val="0"/>
              <w:marBottom w:val="0"/>
              <w:divBdr>
                <w:top w:val="none" w:sz="0" w:space="0" w:color="auto"/>
                <w:left w:val="none" w:sz="0" w:space="0" w:color="auto"/>
                <w:bottom w:val="none" w:sz="0" w:space="0" w:color="auto"/>
                <w:right w:val="none" w:sz="0" w:space="0" w:color="auto"/>
              </w:divBdr>
            </w:div>
            <w:div w:id="854923364">
              <w:marLeft w:val="0"/>
              <w:marRight w:val="0"/>
              <w:marTop w:val="0"/>
              <w:marBottom w:val="0"/>
              <w:divBdr>
                <w:top w:val="none" w:sz="0" w:space="0" w:color="auto"/>
                <w:left w:val="none" w:sz="0" w:space="0" w:color="auto"/>
                <w:bottom w:val="none" w:sz="0" w:space="0" w:color="auto"/>
                <w:right w:val="none" w:sz="0" w:space="0" w:color="auto"/>
              </w:divBdr>
            </w:div>
            <w:div w:id="846210928">
              <w:marLeft w:val="0"/>
              <w:marRight w:val="0"/>
              <w:marTop w:val="0"/>
              <w:marBottom w:val="0"/>
              <w:divBdr>
                <w:top w:val="none" w:sz="0" w:space="0" w:color="auto"/>
                <w:left w:val="none" w:sz="0" w:space="0" w:color="auto"/>
                <w:bottom w:val="none" w:sz="0" w:space="0" w:color="auto"/>
                <w:right w:val="none" w:sz="0" w:space="0" w:color="auto"/>
              </w:divBdr>
            </w:div>
            <w:div w:id="2141073976">
              <w:marLeft w:val="0"/>
              <w:marRight w:val="0"/>
              <w:marTop w:val="0"/>
              <w:marBottom w:val="0"/>
              <w:divBdr>
                <w:top w:val="none" w:sz="0" w:space="0" w:color="auto"/>
                <w:left w:val="none" w:sz="0" w:space="0" w:color="auto"/>
                <w:bottom w:val="none" w:sz="0" w:space="0" w:color="auto"/>
                <w:right w:val="none" w:sz="0" w:space="0" w:color="auto"/>
              </w:divBdr>
            </w:div>
            <w:div w:id="537935768">
              <w:marLeft w:val="0"/>
              <w:marRight w:val="0"/>
              <w:marTop w:val="0"/>
              <w:marBottom w:val="0"/>
              <w:divBdr>
                <w:top w:val="none" w:sz="0" w:space="0" w:color="auto"/>
                <w:left w:val="none" w:sz="0" w:space="0" w:color="auto"/>
                <w:bottom w:val="none" w:sz="0" w:space="0" w:color="auto"/>
                <w:right w:val="none" w:sz="0" w:space="0" w:color="auto"/>
              </w:divBdr>
            </w:div>
            <w:div w:id="1247765473">
              <w:marLeft w:val="0"/>
              <w:marRight w:val="0"/>
              <w:marTop w:val="0"/>
              <w:marBottom w:val="0"/>
              <w:divBdr>
                <w:top w:val="none" w:sz="0" w:space="0" w:color="auto"/>
                <w:left w:val="none" w:sz="0" w:space="0" w:color="auto"/>
                <w:bottom w:val="none" w:sz="0" w:space="0" w:color="auto"/>
                <w:right w:val="none" w:sz="0" w:space="0" w:color="auto"/>
              </w:divBdr>
            </w:div>
            <w:div w:id="1115100381">
              <w:marLeft w:val="0"/>
              <w:marRight w:val="0"/>
              <w:marTop w:val="0"/>
              <w:marBottom w:val="0"/>
              <w:divBdr>
                <w:top w:val="none" w:sz="0" w:space="0" w:color="auto"/>
                <w:left w:val="none" w:sz="0" w:space="0" w:color="auto"/>
                <w:bottom w:val="none" w:sz="0" w:space="0" w:color="auto"/>
                <w:right w:val="none" w:sz="0" w:space="0" w:color="auto"/>
              </w:divBdr>
            </w:div>
            <w:div w:id="2063016315">
              <w:marLeft w:val="0"/>
              <w:marRight w:val="0"/>
              <w:marTop w:val="0"/>
              <w:marBottom w:val="0"/>
              <w:divBdr>
                <w:top w:val="none" w:sz="0" w:space="0" w:color="auto"/>
                <w:left w:val="none" w:sz="0" w:space="0" w:color="auto"/>
                <w:bottom w:val="none" w:sz="0" w:space="0" w:color="auto"/>
                <w:right w:val="none" w:sz="0" w:space="0" w:color="auto"/>
              </w:divBdr>
            </w:div>
            <w:div w:id="17121765">
              <w:marLeft w:val="0"/>
              <w:marRight w:val="0"/>
              <w:marTop w:val="0"/>
              <w:marBottom w:val="0"/>
              <w:divBdr>
                <w:top w:val="none" w:sz="0" w:space="0" w:color="auto"/>
                <w:left w:val="none" w:sz="0" w:space="0" w:color="auto"/>
                <w:bottom w:val="none" w:sz="0" w:space="0" w:color="auto"/>
                <w:right w:val="none" w:sz="0" w:space="0" w:color="auto"/>
              </w:divBdr>
            </w:div>
            <w:div w:id="21785986">
              <w:marLeft w:val="0"/>
              <w:marRight w:val="0"/>
              <w:marTop w:val="0"/>
              <w:marBottom w:val="0"/>
              <w:divBdr>
                <w:top w:val="none" w:sz="0" w:space="0" w:color="auto"/>
                <w:left w:val="none" w:sz="0" w:space="0" w:color="auto"/>
                <w:bottom w:val="none" w:sz="0" w:space="0" w:color="auto"/>
                <w:right w:val="none" w:sz="0" w:space="0" w:color="auto"/>
              </w:divBdr>
            </w:div>
            <w:div w:id="1294556473">
              <w:marLeft w:val="0"/>
              <w:marRight w:val="0"/>
              <w:marTop w:val="0"/>
              <w:marBottom w:val="0"/>
              <w:divBdr>
                <w:top w:val="none" w:sz="0" w:space="0" w:color="auto"/>
                <w:left w:val="none" w:sz="0" w:space="0" w:color="auto"/>
                <w:bottom w:val="none" w:sz="0" w:space="0" w:color="auto"/>
                <w:right w:val="none" w:sz="0" w:space="0" w:color="auto"/>
              </w:divBdr>
            </w:div>
            <w:div w:id="56054624">
              <w:marLeft w:val="0"/>
              <w:marRight w:val="0"/>
              <w:marTop w:val="0"/>
              <w:marBottom w:val="0"/>
              <w:divBdr>
                <w:top w:val="none" w:sz="0" w:space="0" w:color="auto"/>
                <w:left w:val="none" w:sz="0" w:space="0" w:color="auto"/>
                <w:bottom w:val="none" w:sz="0" w:space="0" w:color="auto"/>
                <w:right w:val="none" w:sz="0" w:space="0" w:color="auto"/>
              </w:divBdr>
            </w:div>
            <w:div w:id="716901758">
              <w:marLeft w:val="0"/>
              <w:marRight w:val="0"/>
              <w:marTop w:val="0"/>
              <w:marBottom w:val="0"/>
              <w:divBdr>
                <w:top w:val="none" w:sz="0" w:space="0" w:color="auto"/>
                <w:left w:val="none" w:sz="0" w:space="0" w:color="auto"/>
                <w:bottom w:val="none" w:sz="0" w:space="0" w:color="auto"/>
                <w:right w:val="none" w:sz="0" w:space="0" w:color="auto"/>
              </w:divBdr>
            </w:div>
            <w:div w:id="578907749">
              <w:marLeft w:val="0"/>
              <w:marRight w:val="0"/>
              <w:marTop w:val="0"/>
              <w:marBottom w:val="0"/>
              <w:divBdr>
                <w:top w:val="none" w:sz="0" w:space="0" w:color="auto"/>
                <w:left w:val="none" w:sz="0" w:space="0" w:color="auto"/>
                <w:bottom w:val="none" w:sz="0" w:space="0" w:color="auto"/>
                <w:right w:val="none" w:sz="0" w:space="0" w:color="auto"/>
              </w:divBdr>
            </w:div>
            <w:div w:id="944921838">
              <w:marLeft w:val="0"/>
              <w:marRight w:val="0"/>
              <w:marTop w:val="0"/>
              <w:marBottom w:val="0"/>
              <w:divBdr>
                <w:top w:val="none" w:sz="0" w:space="0" w:color="auto"/>
                <w:left w:val="none" w:sz="0" w:space="0" w:color="auto"/>
                <w:bottom w:val="none" w:sz="0" w:space="0" w:color="auto"/>
                <w:right w:val="none" w:sz="0" w:space="0" w:color="auto"/>
              </w:divBdr>
            </w:div>
            <w:div w:id="1106192493">
              <w:marLeft w:val="0"/>
              <w:marRight w:val="0"/>
              <w:marTop w:val="0"/>
              <w:marBottom w:val="0"/>
              <w:divBdr>
                <w:top w:val="none" w:sz="0" w:space="0" w:color="auto"/>
                <w:left w:val="none" w:sz="0" w:space="0" w:color="auto"/>
                <w:bottom w:val="none" w:sz="0" w:space="0" w:color="auto"/>
                <w:right w:val="none" w:sz="0" w:space="0" w:color="auto"/>
              </w:divBdr>
            </w:div>
            <w:div w:id="1852984116">
              <w:marLeft w:val="0"/>
              <w:marRight w:val="0"/>
              <w:marTop w:val="0"/>
              <w:marBottom w:val="0"/>
              <w:divBdr>
                <w:top w:val="none" w:sz="0" w:space="0" w:color="auto"/>
                <w:left w:val="none" w:sz="0" w:space="0" w:color="auto"/>
                <w:bottom w:val="none" w:sz="0" w:space="0" w:color="auto"/>
                <w:right w:val="none" w:sz="0" w:space="0" w:color="auto"/>
              </w:divBdr>
            </w:div>
            <w:div w:id="384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328</Words>
  <Characters>1970</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bip_mogielnica.pl</dc:creator>
  <cp:lastModifiedBy>bip_mogielnica.pl</cp:lastModifiedBy>
  <cp:revision>1</cp:revision>
  <dcterms:created xsi:type="dcterms:W3CDTF">2026-05-08T06:05:00Z</dcterms:created>
  <dcterms:modified xsi:type="dcterms:W3CDTF">2026-05-08T06:14:00Z</dcterms:modified>
</cp:coreProperties>
</file>