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F71" w:rsidRPr="003E5F71" w:rsidRDefault="003E5F71" w:rsidP="003E5F71">
      <w:pPr>
        <w:spacing w:before="100" w:beforeAutospacing="1" w:after="100" w:afterAutospacing="1" w:line="240" w:lineRule="auto"/>
        <w:jc w:val="center"/>
        <w:outlineLvl w:val="0"/>
        <w:rPr>
          <w:rFonts w:eastAsia="Times New Roman" w:cstheme="minorHAnsi"/>
          <w:b/>
          <w:bCs/>
          <w:kern w:val="36"/>
          <w:sz w:val="36"/>
          <w:szCs w:val="24"/>
          <w:lang w:eastAsia="pl-PL"/>
        </w:rPr>
      </w:pPr>
      <w:r w:rsidRPr="003E5F71">
        <w:rPr>
          <w:rFonts w:eastAsia="Times New Roman" w:cstheme="minorHAnsi"/>
          <w:b/>
          <w:bCs/>
          <w:kern w:val="36"/>
          <w:sz w:val="36"/>
          <w:szCs w:val="24"/>
          <w:lang w:eastAsia="pl-PL"/>
        </w:rPr>
        <w:t>REGULAMIN KONKURSU PLASTYCZNO-TECHNICZNEGO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center"/>
        <w:outlineLvl w:val="1"/>
        <w:rPr>
          <w:rFonts w:eastAsia="Times New Roman" w:cstheme="minorHAnsi"/>
          <w:b/>
          <w:bCs/>
          <w:sz w:val="36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36"/>
          <w:szCs w:val="24"/>
          <w:lang w:eastAsia="pl-PL"/>
        </w:rPr>
        <w:t>„MIKOŁAJ INNY NIŻ WSZYSTKIE”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1. Organizator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Organizatorem konkursu jest Miejsko-Gminny Ośrodek Kultury i Biblioteka Samorządowa w Mogielnicy.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2. Cel konkursu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Celem konkursu jest:</w:t>
      </w:r>
    </w:p>
    <w:p w:rsidR="003E5F71" w:rsidRPr="003E5F71" w:rsidRDefault="003E5F71" w:rsidP="003E5F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rozwijanie kreatywności i wyobraźni dzieci,</w:t>
      </w:r>
    </w:p>
    <w:p w:rsidR="003E5F71" w:rsidRPr="003E5F71" w:rsidRDefault="003E5F71" w:rsidP="003E5F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kultywowanie tradycji związanych ze Świętami Bożego Narodzenia i Mikołajkami,</w:t>
      </w:r>
    </w:p>
    <w:p w:rsidR="003E5F71" w:rsidRPr="003E5F71" w:rsidRDefault="003E5F71" w:rsidP="003E5F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zachęcanie do samodzielnej pracy twórczej,</w:t>
      </w:r>
    </w:p>
    <w:p w:rsidR="003E5F71" w:rsidRPr="003E5F71" w:rsidRDefault="003E5F71" w:rsidP="003E5F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prezentacja talentów plastycznych dzieci i młodzieży,</w:t>
      </w:r>
    </w:p>
    <w:p w:rsidR="003E5F71" w:rsidRPr="003E5F71" w:rsidRDefault="003E5F71" w:rsidP="003E5F7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stworzenie świątecznej wystawy podczas Jarmarku Bożonarodzeniowego w Mogielnicy.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3. Temat konkursu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 xml:space="preserve">Zadaniem uczestnika jest wykonanie pracy przedstawiającej postać </w:t>
      </w: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Mikołaja – innego niż wszystkie</w:t>
      </w:r>
      <w:r w:rsidRPr="003E5F71">
        <w:rPr>
          <w:rFonts w:eastAsia="Times New Roman" w:cstheme="minorHAnsi"/>
          <w:sz w:val="24"/>
          <w:szCs w:val="24"/>
          <w:lang w:eastAsia="pl-PL"/>
        </w:rPr>
        <w:t>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Liczymy na pomysłowość, nietypowe rozwiązania i własną interpretację postaci Świętego Mikołaja.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4. Technika wykonania</w:t>
      </w:r>
    </w:p>
    <w:p w:rsidR="003E5F71" w:rsidRPr="003E5F71" w:rsidRDefault="003E5F71" w:rsidP="003E5F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Technika wykonania pracy jest dowolna.</w:t>
      </w:r>
    </w:p>
    <w:p w:rsidR="003E5F71" w:rsidRPr="003E5F71" w:rsidRDefault="003E5F71" w:rsidP="003E5F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Dopuszcza się m.in. wykorzystanie papieru, kartonu, drewna, tkanin, włóczki, sznurka, mas plastycznych, materiałów naturalnych oraz materiałów z recyklingu.</w:t>
      </w:r>
    </w:p>
    <w:p w:rsidR="003E5F71" w:rsidRPr="003E5F71" w:rsidRDefault="003E5F71" w:rsidP="003E5F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Praca może mieć formę płaską lub przestrzenną.</w:t>
      </w:r>
    </w:p>
    <w:p w:rsidR="003E5F71" w:rsidRPr="003E5F71" w:rsidRDefault="003E5F71" w:rsidP="003E5F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Praca powinna być wykonana samodzielnie przez uczestnika.</w:t>
      </w:r>
    </w:p>
    <w:p w:rsidR="003E5F71" w:rsidRPr="003E5F71" w:rsidRDefault="003E5F71" w:rsidP="003E5F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Każdy uczestnik może zgłosić do konkursu jedną pracę.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5. Kategorie konkursowe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Prace oceniane będą w następujących kategoriach:</w:t>
      </w:r>
    </w:p>
    <w:p w:rsidR="003E5F71" w:rsidRPr="003E5F71" w:rsidRDefault="003E5F71" w:rsidP="003E5F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przedszkola,</w:t>
      </w:r>
    </w:p>
    <w:p w:rsidR="003E5F71" w:rsidRPr="003E5F71" w:rsidRDefault="003E5F71" w:rsidP="003E5F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 xml:space="preserve">klasy </w:t>
      </w:r>
      <w:proofErr w:type="spellStart"/>
      <w:r w:rsidRPr="003E5F71">
        <w:rPr>
          <w:rFonts w:eastAsia="Times New Roman" w:cstheme="minorHAnsi"/>
          <w:sz w:val="24"/>
          <w:szCs w:val="24"/>
          <w:lang w:eastAsia="pl-PL"/>
        </w:rPr>
        <w:t>I–III</w:t>
      </w:r>
      <w:proofErr w:type="spellEnd"/>
      <w:r w:rsidRPr="003E5F71">
        <w:rPr>
          <w:rFonts w:eastAsia="Times New Roman" w:cstheme="minorHAnsi"/>
          <w:sz w:val="24"/>
          <w:szCs w:val="24"/>
          <w:lang w:eastAsia="pl-PL"/>
        </w:rPr>
        <w:t xml:space="preserve"> szkół podstawowych,</w:t>
      </w:r>
    </w:p>
    <w:p w:rsidR="003E5F71" w:rsidRPr="003E5F71" w:rsidRDefault="003E5F71" w:rsidP="003E5F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 xml:space="preserve">klasy </w:t>
      </w:r>
      <w:proofErr w:type="spellStart"/>
      <w:r w:rsidRPr="003E5F71">
        <w:rPr>
          <w:rFonts w:eastAsia="Times New Roman" w:cstheme="minorHAnsi"/>
          <w:sz w:val="24"/>
          <w:szCs w:val="24"/>
          <w:lang w:eastAsia="pl-PL"/>
        </w:rPr>
        <w:t>IV–VIII</w:t>
      </w:r>
      <w:proofErr w:type="spellEnd"/>
      <w:r w:rsidRPr="003E5F71">
        <w:rPr>
          <w:rFonts w:eastAsia="Times New Roman" w:cstheme="minorHAnsi"/>
          <w:sz w:val="24"/>
          <w:szCs w:val="24"/>
          <w:lang w:eastAsia="pl-PL"/>
        </w:rPr>
        <w:t xml:space="preserve"> szkół podstawowych.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Organizator zastrzega sobie możliwość przyznania dodatkowych wyróżnień.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6. Opis pracy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Do każdej pracy należy dołączyć metryczkę zawierającą:</w:t>
      </w:r>
    </w:p>
    <w:p w:rsidR="003E5F71" w:rsidRPr="003E5F71" w:rsidRDefault="003E5F71" w:rsidP="003E5F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imię i nazwisko uczestnika,</w:t>
      </w:r>
    </w:p>
    <w:p w:rsidR="003E5F71" w:rsidRPr="003E5F71" w:rsidRDefault="003E5F71" w:rsidP="003E5F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wiek / klasę,</w:t>
      </w:r>
    </w:p>
    <w:p w:rsidR="003E5F71" w:rsidRPr="003E5F71" w:rsidRDefault="003E5F71" w:rsidP="003E5F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nazwę szkoły lub przedszkola,</w:t>
      </w:r>
    </w:p>
    <w:p w:rsidR="003E5F71" w:rsidRPr="003E5F71" w:rsidRDefault="003E5F71" w:rsidP="003E5F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numer telefonu do rodzica lub opiekuna.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7. Termin i miejsce składania prac</w:t>
      </w:r>
    </w:p>
    <w:p w:rsidR="003E5F71" w:rsidRPr="003E5F71" w:rsidRDefault="003E5F71" w:rsidP="003E5F7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 xml:space="preserve">Prace konkursowe należy dostarczyć do </w:t>
      </w: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Miejsko-Gminnego Ośrodka Kultury i Biblioteki Samorządowej w Mogielnicy</w:t>
      </w:r>
      <w:r w:rsidRPr="003E5F71">
        <w:rPr>
          <w:rFonts w:eastAsia="Times New Roman" w:cstheme="minorHAnsi"/>
          <w:sz w:val="24"/>
          <w:szCs w:val="24"/>
          <w:lang w:eastAsia="pl-PL"/>
        </w:rPr>
        <w:t xml:space="preserve"> do dnia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1 grudnia</w:t>
      </w: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2026 r.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8. Kryteria oceny</w:t>
      </w:r>
    </w:p>
    <w:p w:rsidR="003E5F71" w:rsidRPr="003E5F71" w:rsidRDefault="003E5F71" w:rsidP="003E5F71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Komisja konkursowa będzie brała pod uwagę:</w:t>
      </w:r>
    </w:p>
    <w:p w:rsidR="003E5F71" w:rsidRPr="003E5F71" w:rsidRDefault="003E5F71" w:rsidP="003E5F7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pomysłowość i oryginalność,</w:t>
      </w:r>
    </w:p>
    <w:p w:rsidR="003E5F71" w:rsidRPr="003E5F71" w:rsidRDefault="003E5F71" w:rsidP="003E5F7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estetykę wykonania,</w:t>
      </w:r>
    </w:p>
    <w:p w:rsidR="003E5F71" w:rsidRPr="003E5F71" w:rsidRDefault="003E5F71" w:rsidP="003E5F7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samodzielność,</w:t>
      </w:r>
    </w:p>
    <w:p w:rsidR="003E5F71" w:rsidRPr="003E5F71" w:rsidRDefault="003E5F71" w:rsidP="003E5F7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zgodność pracy z tematyką konkursu,</w:t>
      </w:r>
    </w:p>
    <w:p w:rsidR="003E5F71" w:rsidRPr="003E5F71" w:rsidRDefault="003E5F71" w:rsidP="003E5F7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ciekawe wykorzystanie materiałów i technik.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9. Rozstrzygnięcie konkursu</w:t>
      </w:r>
    </w:p>
    <w:p w:rsidR="003E5F71" w:rsidRPr="003E5F71" w:rsidRDefault="003E5F71" w:rsidP="003E5F7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 xml:space="preserve">Rozstrzygnięcie konkursu oraz wręczenie nagród odbędzie się </w:t>
      </w: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6 grudnia 2026 r. podczas Jarmarku Bożonarodzeniowego w Mogielnicy</w:t>
      </w:r>
      <w:r w:rsidRPr="003E5F71">
        <w:rPr>
          <w:rFonts w:eastAsia="Times New Roman" w:cstheme="minorHAnsi"/>
          <w:sz w:val="24"/>
          <w:szCs w:val="24"/>
          <w:lang w:eastAsia="pl-PL"/>
        </w:rPr>
        <w:t>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Prace konkursowe zostaną zaprezentowane na specjalnej wystawie podczas wydarzenia.</w:t>
      </w:r>
    </w:p>
    <w:p w:rsidR="003E5F71" w:rsidRPr="003E5F71" w:rsidRDefault="003E5F71" w:rsidP="003E5F71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E5F71">
        <w:rPr>
          <w:rFonts w:eastAsia="Times New Roman" w:cstheme="minorHAnsi"/>
          <w:b/>
          <w:bCs/>
          <w:sz w:val="24"/>
          <w:szCs w:val="24"/>
          <w:lang w:eastAsia="pl-PL"/>
        </w:rPr>
        <w:t>10. Postanowienia końcowe</w:t>
      </w:r>
    </w:p>
    <w:p w:rsidR="003E5F71" w:rsidRPr="003E5F71" w:rsidRDefault="003E5F71" w:rsidP="00285DF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Udział w konkursie jest bezpłatny.</w:t>
      </w:r>
    </w:p>
    <w:p w:rsidR="003E5F71" w:rsidRPr="003E5F71" w:rsidRDefault="003E5F71" w:rsidP="00285DF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Zgłoszenie pracy do konkursu oznacza akceptację niniejszego regulaminu.</w:t>
      </w:r>
    </w:p>
    <w:p w:rsidR="003E5F71" w:rsidRPr="003E5F71" w:rsidRDefault="003E5F71" w:rsidP="00285DF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 xml:space="preserve">Organizator zastrzega sobie możliwość publikowania zdjęć prac konkursowych w materiałach informacyjnych, na stronie internetowej oraz w mediach </w:t>
      </w:r>
      <w:proofErr w:type="spellStart"/>
      <w:r w:rsidRPr="003E5F71">
        <w:rPr>
          <w:rFonts w:eastAsia="Times New Roman" w:cstheme="minorHAnsi"/>
          <w:sz w:val="24"/>
          <w:szCs w:val="24"/>
          <w:lang w:eastAsia="pl-PL"/>
        </w:rPr>
        <w:t>społecznościowych</w:t>
      </w:r>
      <w:proofErr w:type="spellEnd"/>
      <w:r w:rsidRPr="003E5F71">
        <w:rPr>
          <w:rFonts w:eastAsia="Times New Roman" w:cstheme="minorHAnsi"/>
          <w:sz w:val="24"/>
          <w:szCs w:val="24"/>
          <w:lang w:eastAsia="pl-PL"/>
        </w:rPr>
        <w:t xml:space="preserve"> związanych z działalnością </w:t>
      </w:r>
      <w:proofErr w:type="spellStart"/>
      <w:r w:rsidRPr="003E5F71">
        <w:rPr>
          <w:rFonts w:eastAsia="Times New Roman" w:cstheme="minorHAnsi"/>
          <w:sz w:val="24"/>
          <w:szCs w:val="24"/>
          <w:lang w:eastAsia="pl-PL"/>
        </w:rPr>
        <w:t>MGOKiBS</w:t>
      </w:r>
      <w:proofErr w:type="spellEnd"/>
      <w:r w:rsidRPr="003E5F71">
        <w:rPr>
          <w:rFonts w:eastAsia="Times New Roman" w:cstheme="minorHAnsi"/>
          <w:sz w:val="24"/>
          <w:szCs w:val="24"/>
          <w:lang w:eastAsia="pl-PL"/>
        </w:rPr>
        <w:t>.</w:t>
      </w:r>
    </w:p>
    <w:p w:rsidR="003E5F71" w:rsidRPr="003E5F71" w:rsidRDefault="003E5F71" w:rsidP="00285DF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Decyzje komisji konkursowej są ostateczne.</w:t>
      </w:r>
    </w:p>
    <w:p w:rsidR="003E5F71" w:rsidRPr="003E5F71" w:rsidRDefault="003E5F71" w:rsidP="00285DFD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3E5F71">
        <w:rPr>
          <w:rFonts w:eastAsia="Times New Roman" w:cstheme="minorHAnsi"/>
          <w:sz w:val="24"/>
          <w:szCs w:val="24"/>
          <w:lang w:eastAsia="pl-PL"/>
        </w:rPr>
        <w:t>W sprawach nieuregulowanych niniejszym regulaminem decyzję podejmuje Organizator.</w:t>
      </w:r>
    </w:p>
    <w:p w:rsidR="00CC457F" w:rsidRPr="003E5F71" w:rsidRDefault="00CC457F">
      <w:pPr>
        <w:rPr>
          <w:rFonts w:cstheme="minorHAnsi"/>
          <w:sz w:val="24"/>
          <w:szCs w:val="24"/>
        </w:rPr>
      </w:pPr>
    </w:p>
    <w:sectPr w:rsidR="00CC457F" w:rsidRPr="003E5F71" w:rsidSect="00CC4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A155C"/>
    <w:multiLevelType w:val="multilevel"/>
    <w:tmpl w:val="29D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CB5857"/>
    <w:multiLevelType w:val="multilevel"/>
    <w:tmpl w:val="EFA40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4975C7"/>
    <w:multiLevelType w:val="multilevel"/>
    <w:tmpl w:val="487C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507223"/>
    <w:multiLevelType w:val="multilevel"/>
    <w:tmpl w:val="01A2D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2E32E31"/>
    <w:multiLevelType w:val="multilevel"/>
    <w:tmpl w:val="A0D6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E5137DE"/>
    <w:multiLevelType w:val="multilevel"/>
    <w:tmpl w:val="0B482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E5F71"/>
    <w:rsid w:val="00285DFD"/>
    <w:rsid w:val="003E5F71"/>
    <w:rsid w:val="00CC4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457F"/>
  </w:style>
  <w:style w:type="paragraph" w:styleId="Nagwek1">
    <w:name w:val="heading 1"/>
    <w:basedOn w:val="Normalny"/>
    <w:link w:val="Nagwek1Znak"/>
    <w:uiPriority w:val="9"/>
    <w:qFormat/>
    <w:rsid w:val="003E5F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3E5F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3E5F7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5F71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3E5F7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5F71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E5F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E5F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3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bip_mogielnica.pl</dc:creator>
  <cp:lastModifiedBy>bip_mogielnica.pl</cp:lastModifiedBy>
  <cp:revision>2</cp:revision>
  <dcterms:created xsi:type="dcterms:W3CDTF">2026-10-30T13:31:00Z</dcterms:created>
  <dcterms:modified xsi:type="dcterms:W3CDTF">2026-10-30T13:45:00Z</dcterms:modified>
</cp:coreProperties>
</file>